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40"/>
          <w:szCs w:val="40"/>
          <w:bCs w:val="1"/>
        </w:rPr>
        <w:t>سجل أنشطة الحياة المدرسية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  <w:bCs w:val="0"/>
        </w:rPr>
        <w:t>سجل تلخيصي للأنشطة المنجزة خلال السنة تربط أرقامه ببطاقات التخطيط والتقارير والمرفقات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المؤسسة والأستاذ والمستوى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الموسم الدراسي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2485"/>
        <w:gridCol w:w="2485"/>
        <w:gridCol w:w="2485"/>
        <w:gridCol w:w="2485"/>
        <w:gridCol w:w="2485"/>
        <w:gridCol w:w="2485"/>
      </w:tblGrid>
      <w:tr>
        <w:trPr>
          <w:tblHeader/>
        </w:trPr>
        <w:tc>
          <w:tcPr>
            <w:tcW w:type="dxa" w:w="737"/>
            <w:shd w:fill="E8EEF4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Arial" w:hAnsi="Arial" w:cs="Arial" w:eastAsia="Arial"/>
                <w:b/>
                <w:sz w:val="24"/>
                <w:szCs w:val="24"/>
                <w:bCs w:val="1"/>
              </w:rPr>
              <w:t>الرقم</w:t>
            </w:r>
          </w:p>
        </w:tc>
        <w:tc>
          <w:tcPr>
            <w:tcW w:type="dxa" w:w="1304"/>
            <w:shd w:fill="E8EEF4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Arial" w:hAnsi="Arial" w:cs="Arial" w:eastAsia="Arial"/>
                <w:b/>
                <w:sz w:val="24"/>
                <w:szCs w:val="24"/>
                <w:bCs w:val="1"/>
              </w:rPr>
              <w:t>التاريخ</w:t>
            </w:r>
          </w:p>
        </w:tc>
        <w:tc>
          <w:tcPr>
            <w:tcW w:type="dxa" w:w="3118"/>
            <w:shd w:fill="E8EEF4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Arial" w:hAnsi="Arial" w:cs="Arial" w:eastAsia="Arial"/>
                <w:b/>
                <w:sz w:val="24"/>
                <w:szCs w:val="24"/>
                <w:bCs w:val="1"/>
              </w:rPr>
              <w:t>النشاط والمجال</w:t>
            </w:r>
          </w:p>
        </w:tc>
        <w:tc>
          <w:tcPr>
            <w:tcW w:type="dxa" w:w="2381"/>
            <w:shd w:fill="E8EEF4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Arial" w:hAnsi="Arial" w:cs="Arial" w:eastAsia="Arial"/>
                <w:b/>
                <w:sz w:val="24"/>
                <w:szCs w:val="24"/>
                <w:bCs w:val="1"/>
              </w:rPr>
              <w:t>الفئة والعدد الفعلي</w:t>
            </w:r>
          </w:p>
        </w:tc>
        <w:tc>
          <w:tcPr>
            <w:tcW w:type="dxa" w:w="3402"/>
            <w:shd w:fill="E8EEF4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Arial" w:hAnsi="Arial" w:cs="Arial" w:eastAsia="Arial"/>
                <w:b/>
                <w:sz w:val="24"/>
                <w:szCs w:val="24"/>
                <w:bCs w:val="1"/>
              </w:rPr>
              <w:t>المنتوج أو الملاحظة</w:t>
            </w:r>
          </w:p>
        </w:tc>
        <w:tc>
          <w:tcPr>
            <w:tcW w:type="dxa" w:w="3969"/>
            <w:shd w:fill="E8EEF4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Arial" w:hAnsi="Arial" w:cs="Arial" w:eastAsia="Arial"/>
                <w:b/>
                <w:sz w:val="24"/>
                <w:szCs w:val="24"/>
                <w:bCs w:val="1"/>
              </w:rPr>
              <w:t>مرجع التقرير والمرفقات</w:t>
            </w:r>
          </w:p>
        </w:tc>
      </w:tr>
      <w:tr>
        <w:trPr>
          <w:trHeight w:val="595"/>
        </w:trPr>
        <w:tc>
          <w:tcPr>
            <w:tcW w:type="dxa" w:w="737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Arial" w:hAnsi="Arial" w:cs="Arial" w:eastAsia="Arial"/>
                <w:sz w:val="24"/>
                <w:szCs w:val="24"/>
                <w:bCs w:val="0"/>
              </w:rPr>
              <w:t>1</w:t>
            </w:r>
          </w:p>
        </w:tc>
        <w:tc>
          <w:tcPr>
            <w:tcW w:type="dxa" w:w="1304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118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2381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402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969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</w:tr>
      <w:tr>
        <w:trPr>
          <w:trHeight w:val="595"/>
        </w:trPr>
        <w:tc>
          <w:tcPr>
            <w:tcW w:type="dxa" w:w="737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Arial" w:hAnsi="Arial" w:cs="Arial" w:eastAsia="Arial"/>
                <w:sz w:val="24"/>
                <w:szCs w:val="24"/>
                <w:bCs w:val="0"/>
              </w:rPr>
              <w:t>2</w:t>
            </w:r>
          </w:p>
        </w:tc>
        <w:tc>
          <w:tcPr>
            <w:tcW w:type="dxa" w:w="1304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118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2381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402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969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</w:tr>
      <w:tr>
        <w:trPr>
          <w:trHeight w:val="595"/>
        </w:trPr>
        <w:tc>
          <w:tcPr>
            <w:tcW w:type="dxa" w:w="737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Arial" w:hAnsi="Arial" w:cs="Arial" w:eastAsia="Arial"/>
                <w:sz w:val="24"/>
                <w:szCs w:val="24"/>
                <w:bCs w:val="0"/>
              </w:rPr>
              <w:t>3</w:t>
            </w:r>
          </w:p>
        </w:tc>
        <w:tc>
          <w:tcPr>
            <w:tcW w:type="dxa" w:w="1304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118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2381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402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969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</w:tr>
      <w:tr>
        <w:trPr>
          <w:trHeight w:val="595"/>
        </w:trPr>
        <w:tc>
          <w:tcPr>
            <w:tcW w:type="dxa" w:w="737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Arial" w:hAnsi="Arial" w:cs="Arial" w:eastAsia="Arial"/>
                <w:sz w:val="24"/>
                <w:szCs w:val="24"/>
                <w:bCs w:val="0"/>
              </w:rPr>
              <w:t>4</w:t>
            </w:r>
          </w:p>
        </w:tc>
        <w:tc>
          <w:tcPr>
            <w:tcW w:type="dxa" w:w="1304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118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2381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402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969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</w:tr>
      <w:tr>
        <w:trPr>
          <w:trHeight w:val="595"/>
        </w:trPr>
        <w:tc>
          <w:tcPr>
            <w:tcW w:type="dxa" w:w="737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Arial" w:hAnsi="Arial" w:cs="Arial" w:eastAsia="Arial"/>
                <w:sz w:val="24"/>
                <w:szCs w:val="24"/>
                <w:bCs w:val="0"/>
              </w:rPr>
              <w:t>5</w:t>
            </w:r>
          </w:p>
        </w:tc>
        <w:tc>
          <w:tcPr>
            <w:tcW w:type="dxa" w:w="1304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118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2381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402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969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</w:tr>
      <w:tr>
        <w:trPr>
          <w:trHeight w:val="595"/>
        </w:trPr>
        <w:tc>
          <w:tcPr>
            <w:tcW w:type="dxa" w:w="737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Arial" w:hAnsi="Arial" w:cs="Arial" w:eastAsia="Arial"/>
                <w:sz w:val="24"/>
                <w:szCs w:val="24"/>
                <w:bCs w:val="0"/>
              </w:rPr>
              <w:t>6</w:t>
            </w:r>
          </w:p>
        </w:tc>
        <w:tc>
          <w:tcPr>
            <w:tcW w:type="dxa" w:w="1304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118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2381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402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969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</w:tr>
      <w:tr>
        <w:trPr>
          <w:trHeight w:val="595"/>
        </w:trPr>
        <w:tc>
          <w:tcPr>
            <w:tcW w:type="dxa" w:w="737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Arial" w:hAnsi="Arial" w:cs="Arial" w:eastAsia="Arial"/>
                <w:sz w:val="24"/>
                <w:szCs w:val="24"/>
                <w:bCs w:val="0"/>
              </w:rPr>
              <w:t>7</w:t>
            </w:r>
          </w:p>
        </w:tc>
        <w:tc>
          <w:tcPr>
            <w:tcW w:type="dxa" w:w="1304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118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2381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402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969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</w:tr>
      <w:tr>
        <w:trPr>
          <w:trHeight w:val="595"/>
        </w:trPr>
        <w:tc>
          <w:tcPr>
            <w:tcW w:type="dxa" w:w="737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rFonts w:ascii="Arial" w:hAnsi="Arial" w:cs="Arial" w:eastAsia="Arial"/>
                <w:sz w:val="24"/>
                <w:szCs w:val="24"/>
                <w:bCs w:val="0"/>
              </w:rPr>
              <w:t>8</w:t>
            </w:r>
          </w:p>
        </w:tc>
        <w:tc>
          <w:tcPr>
            <w:tcW w:type="dxa" w:w="1304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118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2381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402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type="dxa" w:w="3969"/>
          </w:tcPr>
          <w:p>
            <w:pPr>
              <w:spacing w:after="180"/>
              <w:jc w:val="left"/>
              <w:bidi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</w:tr>
    </w:tbl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  <w:bCs w:val="0"/>
        </w:rPr>
        <w:t>يمكن إضافة أسطر عند الحاجة ويثبت النشاط بعد إنجازه دون احتساب الأنشطة المبرمجة التي لم تنفذ</w:t>
      </w:r>
    </w:p>
    <w:sectPr w:rsidR="00FC693F" w:rsidRPr="0006063C" w:rsidSect="00034616">
      <w:pgSz w:w="16838" w:h="11906" w:orient="landscape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/>
    </w:pPr>
    <w:rPr>
      <w:rFonts w:ascii="Cairo" w:hAnsi="Cairo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00"/>
      <w:outlineLvl w:val="0"/>
    </w:pPr>
    <w:rPr>
      <w:rFonts w:asciiTheme="majorHAnsi" w:eastAsiaTheme="majorEastAsia" w:hAnsiTheme="majorHAnsi" w:cstheme="majorBidi" w:ascii="Cairo" w:hAnsi="Cairo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00"/>
      <w:outlineLvl w:val="1"/>
    </w:pPr>
    <w:rPr>
      <w:rFonts w:asciiTheme="majorHAnsi" w:eastAsiaTheme="majorEastAsia" w:hAnsiTheme="majorHAnsi" w:cstheme="majorBidi" w:ascii="Cairo" w:hAnsi="Cairo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iro" w:hAnsi="Cairo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سجل أنشطة الحياة المدرسية</dc:title>
  <dc:subject/>
  <dc:creator>إفادة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