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40ED6" w14:textId="77777777" w:rsidR="00083418" w:rsidRDefault="00000000" w:rsidP="00832DCC">
      <w:pPr>
        <w:spacing w:before="280" w:after="60"/>
        <w:jc w:val="center"/>
      </w:pPr>
      <w:r>
        <w:rPr>
          <w:b/>
          <w:color w:val="171717"/>
          <w:sz w:val="42"/>
          <w:rtl/>
        </w:rPr>
        <w:t>تقرير اليوم الرابع</w:t>
      </w:r>
    </w:p>
    <w:p w14:paraId="7249FC69" w14:textId="77777777" w:rsidR="00083418" w:rsidRDefault="00000000" w:rsidP="00832DCC">
      <w:pPr>
        <w:spacing w:after="60"/>
        <w:jc w:val="center"/>
      </w:pPr>
      <w:r>
        <w:rPr>
          <w:b/>
          <w:color w:val="303030"/>
          <w:sz w:val="27"/>
          <w:rtl/>
        </w:rPr>
        <w:t>الدعم المكثف في اللغة الفرنسية والدعم الوقائي للمستوى الأول</w:t>
      </w:r>
    </w:p>
    <w:p w14:paraId="134B417C" w14:textId="77777777" w:rsidR="00083418" w:rsidRDefault="00000000" w:rsidP="00832DCC">
      <w:pPr>
        <w:jc w:val="center"/>
      </w:pPr>
      <w:r>
        <w:rPr>
          <w:color w:val="D9D9D9"/>
          <w:sz w:val="16"/>
        </w:rPr>
        <w:t>━━━━━━━━━━━━</w:t>
      </w:r>
    </w:p>
    <w:p w14:paraId="491BED64" w14:textId="77777777" w:rsidR="00083418" w:rsidRDefault="00000000" w:rsidP="00832DCC">
      <w:pPr>
        <w:keepNext/>
        <w:pBdr>
          <w:bottom w:val="single" w:sz="4" w:space="5" w:color="D9D9D9"/>
        </w:pBdr>
        <w:spacing w:before="240" w:after="100"/>
        <w:jc w:val="right"/>
      </w:pPr>
      <w:r>
        <w:rPr>
          <w:b/>
          <w:color w:val="171717"/>
          <w:sz w:val="26"/>
          <w:rtl/>
        </w:rPr>
        <w:t>معلومات النشاط</w:t>
      </w:r>
    </w:p>
    <w:tbl>
      <w:tblPr>
        <w:bidiVisual/>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984"/>
        <w:gridCol w:w="7087"/>
      </w:tblGrid>
      <w:tr w:rsidR="00083418" w14:paraId="5EC84C82" w14:textId="77777777">
        <w:trPr>
          <w:jc w:val="center"/>
        </w:trPr>
        <w:tc>
          <w:tcPr>
            <w:tcW w:w="1984" w:type="dxa"/>
            <w:shd w:val="clear" w:color="auto" w:fill="F7F7F7"/>
            <w:tcMar>
              <w:top w:w="95" w:type="dxa"/>
              <w:left w:w="120" w:type="dxa"/>
              <w:bottom w:w="95" w:type="dxa"/>
              <w:right w:w="120" w:type="dxa"/>
            </w:tcMar>
            <w:vAlign w:val="center"/>
          </w:tcPr>
          <w:p w14:paraId="4F6EE9C6" w14:textId="77777777" w:rsidR="00083418" w:rsidRDefault="00000000" w:rsidP="00832DCC">
            <w:pPr>
              <w:jc w:val="right"/>
            </w:pPr>
            <w:r>
              <w:rPr>
                <w:b/>
                <w:color w:val="171717"/>
                <w:sz w:val="19"/>
                <w:rtl/>
              </w:rPr>
              <w:t>التاريخ</w:t>
            </w:r>
          </w:p>
        </w:tc>
        <w:tc>
          <w:tcPr>
            <w:tcW w:w="7087" w:type="dxa"/>
            <w:tcMar>
              <w:top w:w="95" w:type="dxa"/>
              <w:left w:w="120" w:type="dxa"/>
              <w:bottom w:w="95" w:type="dxa"/>
              <w:right w:w="120" w:type="dxa"/>
            </w:tcMar>
            <w:vAlign w:val="center"/>
          </w:tcPr>
          <w:p w14:paraId="6D0B1F9A" w14:textId="77777777" w:rsidR="00083418" w:rsidRDefault="00000000" w:rsidP="00832DCC">
            <w:pPr>
              <w:jc w:val="right"/>
            </w:pPr>
            <w:r>
              <w:rPr>
                <w:color w:val="303030"/>
                <w:sz w:val="19"/>
                <w:rtl/>
              </w:rPr>
              <w:t>[تاريخ الإنجاز]</w:t>
            </w:r>
          </w:p>
        </w:tc>
      </w:tr>
      <w:tr w:rsidR="00083418" w14:paraId="6A708C70" w14:textId="77777777">
        <w:trPr>
          <w:jc w:val="center"/>
        </w:trPr>
        <w:tc>
          <w:tcPr>
            <w:tcW w:w="1984" w:type="dxa"/>
            <w:shd w:val="clear" w:color="auto" w:fill="F7F7F7"/>
            <w:tcMar>
              <w:top w:w="95" w:type="dxa"/>
              <w:left w:w="120" w:type="dxa"/>
              <w:bottom w:w="95" w:type="dxa"/>
              <w:right w:w="120" w:type="dxa"/>
            </w:tcMar>
            <w:vAlign w:val="center"/>
          </w:tcPr>
          <w:p w14:paraId="452BF0EA" w14:textId="77777777" w:rsidR="00083418" w:rsidRDefault="00000000" w:rsidP="00832DCC">
            <w:pPr>
              <w:jc w:val="right"/>
            </w:pPr>
            <w:r>
              <w:rPr>
                <w:b/>
                <w:color w:val="171717"/>
                <w:sz w:val="19"/>
                <w:rtl/>
              </w:rPr>
              <w:t>المكان</w:t>
            </w:r>
          </w:p>
        </w:tc>
        <w:tc>
          <w:tcPr>
            <w:tcW w:w="7087" w:type="dxa"/>
            <w:tcMar>
              <w:top w:w="95" w:type="dxa"/>
              <w:left w:w="120" w:type="dxa"/>
              <w:bottom w:w="95" w:type="dxa"/>
              <w:right w:w="120" w:type="dxa"/>
            </w:tcMar>
            <w:vAlign w:val="center"/>
          </w:tcPr>
          <w:p w14:paraId="41C62B1B" w14:textId="77777777" w:rsidR="00083418" w:rsidRDefault="00000000" w:rsidP="00832DCC">
            <w:pPr>
              <w:jc w:val="right"/>
            </w:pPr>
            <w:r>
              <w:rPr>
                <w:color w:val="303030"/>
                <w:sz w:val="19"/>
                <w:rtl/>
              </w:rPr>
              <w:t>[اسم المؤسسة أو مركز التكوين]</w:t>
            </w:r>
          </w:p>
        </w:tc>
      </w:tr>
      <w:tr w:rsidR="00083418" w14:paraId="45D41801" w14:textId="77777777">
        <w:trPr>
          <w:jc w:val="center"/>
        </w:trPr>
        <w:tc>
          <w:tcPr>
            <w:tcW w:w="1984" w:type="dxa"/>
            <w:shd w:val="clear" w:color="auto" w:fill="F7F7F7"/>
            <w:tcMar>
              <w:top w:w="95" w:type="dxa"/>
              <w:left w:w="120" w:type="dxa"/>
              <w:bottom w:w="95" w:type="dxa"/>
              <w:right w:w="120" w:type="dxa"/>
            </w:tcMar>
            <w:vAlign w:val="center"/>
          </w:tcPr>
          <w:p w14:paraId="7AC89886" w14:textId="77777777" w:rsidR="00083418" w:rsidRDefault="00000000" w:rsidP="00832DCC">
            <w:pPr>
              <w:jc w:val="right"/>
            </w:pPr>
            <w:r>
              <w:rPr>
                <w:b/>
                <w:color w:val="171717"/>
                <w:sz w:val="19"/>
                <w:rtl/>
              </w:rPr>
              <w:t>الفئة المستهدفة</w:t>
            </w:r>
          </w:p>
        </w:tc>
        <w:tc>
          <w:tcPr>
            <w:tcW w:w="7087" w:type="dxa"/>
            <w:tcMar>
              <w:top w:w="95" w:type="dxa"/>
              <w:left w:w="120" w:type="dxa"/>
              <w:bottom w:w="95" w:type="dxa"/>
              <w:right w:w="120" w:type="dxa"/>
            </w:tcMar>
            <w:vAlign w:val="center"/>
          </w:tcPr>
          <w:p w14:paraId="7C9045D6" w14:textId="77777777" w:rsidR="00083418" w:rsidRDefault="00000000" w:rsidP="00832DCC">
            <w:pPr>
              <w:jc w:val="right"/>
            </w:pPr>
            <w:r>
              <w:rPr>
                <w:color w:val="303030"/>
                <w:sz w:val="19"/>
                <w:rtl/>
              </w:rPr>
              <w:t>أستاذات وأساتذة التعليم الابتدائي بمؤسسات الريادة</w:t>
            </w:r>
          </w:p>
        </w:tc>
      </w:tr>
      <w:tr w:rsidR="00083418" w14:paraId="20D5A69E" w14:textId="77777777">
        <w:trPr>
          <w:jc w:val="center"/>
        </w:trPr>
        <w:tc>
          <w:tcPr>
            <w:tcW w:w="1984" w:type="dxa"/>
            <w:shd w:val="clear" w:color="auto" w:fill="F7F7F7"/>
            <w:tcMar>
              <w:top w:w="95" w:type="dxa"/>
              <w:left w:w="120" w:type="dxa"/>
              <w:bottom w:w="95" w:type="dxa"/>
              <w:right w:w="120" w:type="dxa"/>
            </w:tcMar>
            <w:vAlign w:val="center"/>
          </w:tcPr>
          <w:p w14:paraId="74A9C28A" w14:textId="77777777" w:rsidR="00083418" w:rsidRDefault="00000000" w:rsidP="00832DCC">
            <w:pPr>
              <w:jc w:val="right"/>
            </w:pPr>
            <w:r>
              <w:rPr>
                <w:b/>
                <w:color w:val="171717"/>
                <w:sz w:val="19"/>
                <w:rtl/>
              </w:rPr>
              <w:t>التوقيت</w:t>
            </w:r>
          </w:p>
        </w:tc>
        <w:tc>
          <w:tcPr>
            <w:tcW w:w="7087" w:type="dxa"/>
            <w:tcMar>
              <w:top w:w="95" w:type="dxa"/>
              <w:left w:w="120" w:type="dxa"/>
              <w:bottom w:w="95" w:type="dxa"/>
              <w:right w:w="120" w:type="dxa"/>
            </w:tcMar>
            <w:vAlign w:val="center"/>
          </w:tcPr>
          <w:p w14:paraId="2F9922B8" w14:textId="77777777" w:rsidR="00083418" w:rsidRDefault="00000000" w:rsidP="00832DCC">
            <w:pPr>
              <w:jc w:val="right"/>
            </w:pPr>
            <w:r>
              <w:rPr>
                <w:color w:val="303030"/>
                <w:sz w:val="19"/>
                <w:rtl/>
              </w:rPr>
              <w:t>من 9:00 صباحًا إلى 15:00 بعد الزوال</w:t>
            </w:r>
          </w:p>
        </w:tc>
      </w:tr>
    </w:tbl>
    <w:p w14:paraId="3F65B099" w14:textId="77777777" w:rsidR="00083418" w:rsidRDefault="00000000" w:rsidP="00832DCC">
      <w:pPr>
        <w:keepNext/>
        <w:pBdr>
          <w:bottom w:val="single" w:sz="4" w:space="5" w:color="D9D9D9"/>
        </w:pBdr>
        <w:spacing w:before="240" w:after="100"/>
        <w:jc w:val="right"/>
      </w:pPr>
      <w:r>
        <w:rPr>
          <w:b/>
          <w:color w:val="171717"/>
          <w:sz w:val="26"/>
          <w:rtl/>
        </w:rPr>
        <w:t>السياق العام لليوم الرابع</w:t>
      </w:r>
    </w:p>
    <w:p w14:paraId="3B34B613" w14:textId="77777777" w:rsidR="00083418" w:rsidRDefault="00000000" w:rsidP="00832DCC">
      <w:pPr>
        <w:spacing w:after="100" w:line="293" w:lineRule="auto"/>
        <w:jc w:val="right"/>
      </w:pPr>
      <w:r>
        <w:rPr>
          <w:color w:val="303030"/>
          <w:rtl/>
        </w:rPr>
        <w:t>شكّل اليوم الرابع ختام الدورة التكوينية، وجمع بين ورشتين متكاملتين: ورشة أولى حول الدعم المكثف في اللغة الفرنسية، وورشة ثانية حول الدعم الوقائي الموجه إلى متعلمي المستوى الأول. وقد خُصصت كل ورشة لفهم بنية البرنامج المعني والتدرب على نماذج تطبيقية قابلة للتنزيل داخل الأقسام.</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071"/>
      </w:tblGrid>
      <w:tr w:rsidR="00083418" w14:paraId="785E3D2C" w14:textId="77777777">
        <w:trPr>
          <w:jc w:val="center"/>
        </w:trPr>
        <w:tc>
          <w:tcPr>
            <w:tcW w:w="9071" w:type="dxa"/>
            <w:shd w:val="clear" w:color="auto" w:fill="F7F7F7"/>
            <w:tcMar>
              <w:top w:w="170" w:type="dxa"/>
              <w:left w:w="190" w:type="dxa"/>
              <w:bottom w:w="165" w:type="dxa"/>
              <w:right w:w="190" w:type="dxa"/>
            </w:tcMar>
          </w:tcPr>
          <w:p w14:paraId="7039BE3B" w14:textId="77777777" w:rsidR="00083418" w:rsidRPr="00832DCC" w:rsidRDefault="00000000" w:rsidP="00832DCC">
            <w:pPr>
              <w:rPr>
                <w:lang w:val="fr-MA"/>
              </w:rPr>
            </w:pPr>
            <w:r w:rsidRPr="00832DCC">
              <w:rPr>
                <w:b/>
                <w:color w:val="707070"/>
                <w:sz w:val="18"/>
                <w:lang w:val="fr-MA"/>
              </w:rPr>
              <w:t>ATELIER 1</w:t>
            </w:r>
          </w:p>
          <w:p w14:paraId="7243DAA3" w14:textId="77777777" w:rsidR="00083418" w:rsidRPr="00832DCC" w:rsidRDefault="00000000" w:rsidP="00832DCC">
            <w:pPr>
              <w:rPr>
                <w:lang w:val="fr-MA"/>
              </w:rPr>
            </w:pPr>
            <w:r w:rsidRPr="00832DCC">
              <w:rPr>
                <w:b/>
                <w:color w:val="171717"/>
                <w:sz w:val="28"/>
                <w:lang w:val="fr-MA"/>
              </w:rPr>
              <w:t>Soutien intensif en langue française</w:t>
            </w:r>
          </w:p>
          <w:p w14:paraId="30278D23" w14:textId="77777777" w:rsidR="00083418" w:rsidRDefault="00000000" w:rsidP="00832DCC">
            <w:proofErr w:type="spellStart"/>
            <w:r>
              <w:rPr>
                <w:color w:val="707070"/>
                <w:sz w:val="18"/>
              </w:rPr>
              <w:t>Horaire</w:t>
            </w:r>
            <w:proofErr w:type="spellEnd"/>
            <w:r>
              <w:rPr>
                <w:color w:val="707070"/>
                <w:sz w:val="18"/>
              </w:rPr>
              <w:t xml:space="preserve"> </w:t>
            </w:r>
            <w:proofErr w:type="spellStart"/>
            <w:proofErr w:type="gramStart"/>
            <w:r>
              <w:rPr>
                <w:color w:val="707070"/>
                <w:sz w:val="18"/>
              </w:rPr>
              <w:t>indicatif</w:t>
            </w:r>
            <w:proofErr w:type="spellEnd"/>
            <w:r>
              <w:rPr>
                <w:color w:val="707070"/>
                <w:sz w:val="18"/>
              </w:rPr>
              <w:t xml:space="preserve"> :</w:t>
            </w:r>
            <w:proofErr w:type="gramEnd"/>
            <w:r>
              <w:rPr>
                <w:color w:val="707070"/>
                <w:sz w:val="18"/>
              </w:rPr>
              <w:t xml:space="preserve"> 9 h 30 - 12 h 00</w:t>
            </w:r>
          </w:p>
        </w:tc>
      </w:tr>
    </w:tbl>
    <w:p w14:paraId="525DA96F" w14:textId="77777777" w:rsidR="00083418" w:rsidRDefault="00000000" w:rsidP="00832DCC">
      <w:pPr>
        <w:keepNext/>
        <w:pBdr>
          <w:bottom w:val="single" w:sz="4" w:space="5" w:color="D9D9D9"/>
        </w:pBdr>
        <w:spacing w:before="240" w:after="100"/>
      </w:pPr>
      <w:r>
        <w:rPr>
          <w:b/>
          <w:color w:val="171717"/>
          <w:sz w:val="26"/>
        </w:rPr>
        <w:t>Contexte et objectifs</w:t>
      </w:r>
    </w:p>
    <w:p w14:paraId="6E39E941" w14:textId="77777777" w:rsidR="00083418" w:rsidRPr="00832DCC" w:rsidRDefault="00000000" w:rsidP="00832DCC">
      <w:pPr>
        <w:spacing w:after="100" w:line="293" w:lineRule="auto"/>
        <w:rPr>
          <w:lang w:val="fr-MA"/>
        </w:rPr>
      </w:pPr>
      <w:r w:rsidRPr="00832DCC">
        <w:rPr>
          <w:color w:val="303030"/>
          <w:lang w:val="fr-MA"/>
        </w:rPr>
        <w:t>Cette première partie de la journée a été consacrée au programme de soutien intensif en langue française. Elle visait à permettre aux participants de comprendre la logique du programme, d’identifier les paliers et les parcours proposés, puis de traduire cette organisation en gestes professionnels adaptés aux besoins réels des apprenants.</w:t>
      </w:r>
    </w:p>
    <w:p w14:paraId="3EB64BF6" w14:textId="77777777" w:rsidR="00083418" w:rsidRPr="00832DCC" w:rsidRDefault="00000000" w:rsidP="00832DCC">
      <w:pPr>
        <w:spacing w:after="50" w:line="278" w:lineRule="auto"/>
        <w:ind w:left="198" w:hanging="125"/>
        <w:rPr>
          <w:lang w:val="fr-MA"/>
        </w:rPr>
      </w:pPr>
      <w:r w:rsidRPr="00832DCC">
        <w:rPr>
          <w:color w:val="303030"/>
          <w:lang w:val="fr-MA"/>
        </w:rPr>
        <w:t>• Identifier les objectifs généraux et spécifiques du soutien intensif en langue française.</w:t>
      </w:r>
    </w:p>
    <w:p w14:paraId="728D0530" w14:textId="77777777" w:rsidR="00083418" w:rsidRPr="00832DCC" w:rsidRDefault="00000000" w:rsidP="00832DCC">
      <w:pPr>
        <w:spacing w:after="50" w:line="278" w:lineRule="auto"/>
        <w:ind w:left="198" w:hanging="125"/>
        <w:rPr>
          <w:lang w:val="fr-MA"/>
        </w:rPr>
      </w:pPr>
      <w:r w:rsidRPr="00832DCC">
        <w:rPr>
          <w:color w:val="303030"/>
          <w:lang w:val="fr-MA"/>
        </w:rPr>
        <w:t>• Comprendre l’organisation du programme en paliers, parcours et activités progressives.</w:t>
      </w:r>
    </w:p>
    <w:p w14:paraId="270D0710" w14:textId="77777777" w:rsidR="00083418" w:rsidRPr="00832DCC" w:rsidRDefault="00000000" w:rsidP="00832DCC">
      <w:pPr>
        <w:spacing w:after="50" w:line="278" w:lineRule="auto"/>
        <w:ind w:left="198" w:hanging="125"/>
        <w:rPr>
          <w:lang w:val="fr-MA"/>
        </w:rPr>
      </w:pPr>
      <w:r w:rsidRPr="00832DCC">
        <w:rPr>
          <w:color w:val="303030"/>
          <w:lang w:val="fr-MA"/>
        </w:rPr>
        <w:t>• Analyser les différentes étapes d’une séance type et le rôle de chaque activité.</w:t>
      </w:r>
    </w:p>
    <w:p w14:paraId="39D4B7C5" w14:textId="77777777" w:rsidR="00083418" w:rsidRPr="00832DCC" w:rsidRDefault="00000000" w:rsidP="00832DCC">
      <w:pPr>
        <w:spacing w:after="50" w:line="278" w:lineRule="auto"/>
        <w:ind w:left="198" w:hanging="125"/>
        <w:rPr>
          <w:lang w:val="fr-MA"/>
        </w:rPr>
      </w:pPr>
      <w:r w:rsidRPr="00832DCC">
        <w:rPr>
          <w:color w:val="303030"/>
          <w:lang w:val="fr-MA"/>
        </w:rPr>
        <w:t>• S’entraîner à la conduite d’une séance à travers la modélisation et la simulation.</w:t>
      </w:r>
    </w:p>
    <w:p w14:paraId="309ADAEE" w14:textId="77777777" w:rsidR="00083418" w:rsidRPr="00832DCC" w:rsidRDefault="00000000" w:rsidP="00832DCC">
      <w:pPr>
        <w:spacing w:after="50" w:line="278" w:lineRule="auto"/>
        <w:ind w:left="198" w:hanging="125"/>
        <w:rPr>
          <w:lang w:val="fr-MA"/>
        </w:rPr>
      </w:pPr>
      <w:r w:rsidRPr="00832DCC">
        <w:rPr>
          <w:color w:val="303030"/>
          <w:lang w:val="fr-MA"/>
        </w:rPr>
        <w:t>• Discuter la gestion des écarts de niveau et du temps au sein des groupes de soutien.</w:t>
      </w:r>
    </w:p>
    <w:p w14:paraId="3FCDB88C" w14:textId="77777777" w:rsidR="00083418" w:rsidRPr="00832DCC" w:rsidRDefault="00000000" w:rsidP="00832DCC">
      <w:pPr>
        <w:keepNext/>
        <w:pBdr>
          <w:bottom w:val="single" w:sz="4" w:space="5" w:color="D9D9D9"/>
        </w:pBdr>
        <w:spacing w:before="240" w:after="100"/>
        <w:rPr>
          <w:lang w:val="fr-MA"/>
        </w:rPr>
      </w:pPr>
      <w:r w:rsidRPr="00832DCC">
        <w:rPr>
          <w:b/>
          <w:color w:val="171717"/>
          <w:sz w:val="26"/>
          <w:lang w:val="fr-MA"/>
        </w:rPr>
        <w:t>Déroulement de l’atelier</w:t>
      </w:r>
    </w:p>
    <w:p w14:paraId="522DB5C4" w14:textId="77777777" w:rsidR="00083418" w:rsidRPr="00832DCC" w:rsidRDefault="00000000" w:rsidP="00832DCC">
      <w:pPr>
        <w:spacing w:after="100" w:line="293" w:lineRule="auto"/>
        <w:rPr>
          <w:lang w:val="fr-MA"/>
        </w:rPr>
      </w:pPr>
      <w:r w:rsidRPr="00832DCC">
        <w:rPr>
          <w:color w:val="303030"/>
          <w:lang w:val="fr-MA"/>
        </w:rPr>
        <w:t>L’atelier a commencé par une présentation des finalités du soutien intensif et de la structuration du programme. Les échanges ont ensuite porté sur la relation entre les résultats du positionnement, le choix du parcours et la planification des activités. Une séance modèle a été analysée avant le passage aux activités de simulation.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191"/>
        <w:gridCol w:w="2381"/>
        <w:gridCol w:w="5329"/>
      </w:tblGrid>
      <w:tr w:rsidR="00083418" w14:paraId="72001D7B" w14:textId="77777777">
        <w:trPr>
          <w:jc w:val="center"/>
        </w:trPr>
        <w:tc>
          <w:tcPr>
            <w:tcW w:w="1191" w:type="dxa"/>
            <w:shd w:val="clear" w:color="auto" w:fill="F7F7F7"/>
            <w:tcMar>
              <w:top w:w="95" w:type="dxa"/>
              <w:left w:w="120" w:type="dxa"/>
              <w:bottom w:w="95" w:type="dxa"/>
              <w:right w:w="120" w:type="dxa"/>
            </w:tcMar>
          </w:tcPr>
          <w:p w14:paraId="3EA2F10D" w14:textId="77777777" w:rsidR="00083418" w:rsidRDefault="00000000" w:rsidP="00832DCC">
            <w:pPr>
              <w:jc w:val="center"/>
            </w:pPr>
            <w:r>
              <w:rPr>
                <w:b/>
                <w:color w:val="171717"/>
                <w:sz w:val="18"/>
              </w:rPr>
              <w:lastRenderedPageBreak/>
              <w:t>Étape</w:t>
            </w:r>
          </w:p>
        </w:tc>
        <w:tc>
          <w:tcPr>
            <w:tcW w:w="2381" w:type="dxa"/>
            <w:shd w:val="clear" w:color="auto" w:fill="F7F7F7"/>
            <w:tcMar>
              <w:top w:w="95" w:type="dxa"/>
              <w:left w:w="120" w:type="dxa"/>
              <w:bottom w:w="95" w:type="dxa"/>
              <w:right w:w="120" w:type="dxa"/>
            </w:tcMar>
          </w:tcPr>
          <w:p w14:paraId="0C065931" w14:textId="77777777" w:rsidR="00083418" w:rsidRDefault="00000000" w:rsidP="00832DCC">
            <w:pPr>
              <w:jc w:val="center"/>
            </w:pPr>
            <w:r>
              <w:rPr>
                <w:b/>
                <w:color w:val="171717"/>
                <w:sz w:val="18"/>
              </w:rPr>
              <w:t>Axe</w:t>
            </w:r>
          </w:p>
        </w:tc>
        <w:tc>
          <w:tcPr>
            <w:tcW w:w="5329" w:type="dxa"/>
            <w:shd w:val="clear" w:color="auto" w:fill="F7F7F7"/>
            <w:tcMar>
              <w:top w:w="95" w:type="dxa"/>
              <w:left w:w="120" w:type="dxa"/>
              <w:bottom w:w="95" w:type="dxa"/>
              <w:right w:w="120" w:type="dxa"/>
            </w:tcMar>
          </w:tcPr>
          <w:p w14:paraId="6A985BA1" w14:textId="77777777" w:rsidR="00083418" w:rsidRDefault="00000000" w:rsidP="00832DCC">
            <w:pPr>
              <w:jc w:val="center"/>
            </w:pPr>
            <w:r>
              <w:rPr>
                <w:b/>
                <w:color w:val="171717"/>
                <w:sz w:val="18"/>
              </w:rPr>
              <w:t>Contenus et activités</w:t>
            </w:r>
          </w:p>
        </w:tc>
      </w:tr>
      <w:tr w:rsidR="00083418" w:rsidRPr="00832DCC" w14:paraId="4FE5706D" w14:textId="77777777">
        <w:trPr>
          <w:jc w:val="center"/>
        </w:trPr>
        <w:tc>
          <w:tcPr>
            <w:tcW w:w="1191" w:type="dxa"/>
            <w:tcMar>
              <w:top w:w="95" w:type="dxa"/>
              <w:left w:w="120" w:type="dxa"/>
              <w:bottom w:w="95" w:type="dxa"/>
              <w:right w:w="120" w:type="dxa"/>
            </w:tcMar>
            <w:vAlign w:val="center"/>
          </w:tcPr>
          <w:p w14:paraId="0977EA67" w14:textId="77777777" w:rsidR="00083418" w:rsidRDefault="00000000" w:rsidP="00832DCC">
            <w:pPr>
              <w:jc w:val="center"/>
            </w:pPr>
            <w:r>
              <w:rPr>
                <w:color w:val="303030"/>
                <w:sz w:val="18"/>
              </w:rPr>
              <w:t>1</w:t>
            </w:r>
          </w:p>
        </w:tc>
        <w:tc>
          <w:tcPr>
            <w:tcW w:w="2381" w:type="dxa"/>
            <w:tcMar>
              <w:top w:w="95" w:type="dxa"/>
              <w:left w:w="120" w:type="dxa"/>
              <w:bottom w:w="95" w:type="dxa"/>
              <w:right w:w="120" w:type="dxa"/>
            </w:tcMar>
            <w:vAlign w:val="center"/>
          </w:tcPr>
          <w:p w14:paraId="5868287D" w14:textId="77777777" w:rsidR="00083418" w:rsidRDefault="00000000" w:rsidP="00832DCC">
            <w:pPr>
              <w:jc w:val="center"/>
            </w:pPr>
            <w:r>
              <w:rPr>
                <w:color w:val="303030"/>
                <w:sz w:val="18"/>
              </w:rPr>
              <w:t>Présentation du programme</w:t>
            </w:r>
          </w:p>
        </w:tc>
        <w:tc>
          <w:tcPr>
            <w:tcW w:w="5329" w:type="dxa"/>
            <w:tcMar>
              <w:top w:w="95" w:type="dxa"/>
              <w:left w:w="120" w:type="dxa"/>
              <w:bottom w:w="95" w:type="dxa"/>
              <w:right w:w="120" w:type="dxa"/>
            </w:tcMar>
            <w:vAlign w:val="center"/>
          </w:tcPr>
          <w:p w14:paraId="2EE630A8" w14:textId="77777777" w:rsidR="00083418" w:rsidRPr="00832DCC" w:rsidRDefault="00000000" w:rsidP="00832DCC">
            <w:pPr>
              <w:rPr>
                <w:lang w:val="fr-MA"/>
              </w:rPr>
            </w:pPr>
            <w:r w:rsidRPr="00832DCC">
              <w:rPr>
                <w:color w:val="303030"/>
                <w:sz w:val="18"/>
                <w:lang w:val="fr-MA"/>
              </w:rPr>
              <w:t>Présentation des objectifs, des paliers et des parcours, avec un rappel des critères permettant d’orienter les apprenants.</w:t>
            </w:r>
          </w:p>
        </w:tc>
      </w:tr>
      <w:tr w:rsidR="00083418" w:rsidRPr="00832DCC" w14:paraId="26D5BA2D" w14:textId="77777777">
        <w:trPr>
          <w:jc w:val="center"/>
        </w:trPr>
        <w:tc>
          <w:tcPr>
            <w:tcW w:w="1191" w:type="dxa"/>
            <w:tcMar>
              <w:top w:w="95" w:type="dxa"/>
              <w:left w:w="120" w:type="dxa"/>
              <w:bottom w:w="95" w:type="dxa"/>
              <w:right w:w="120" w:type="dxa"/>
            </w:tcMar>
            <w:vAlign w:val="center"/>
          </w:tcPr>
          <w:p w14:paraId="3016E5CF" w14:textId="77777777" w:rsidR="00083418" w:rsidRDefault="00000000" w:rsidP="00832DCC">
            <w:pPr>
              <w:jc w:val="center"/>
            </w:pPr>
            <w:r>
              <w:rPr>
                <w:color w:val="303030"/>
                <w:sz w:val="18"/>
              </w:rPr>
              <w:t>2</w:t>
            </w:r>
          </w:p>
        </w:tc>
        <w:tc>
          <w:tcPr>
            <w:tcW w:w="2381" w:type="dxa"/>
            <w:tcMar>
              <w:top w:w="95" w:type="dxa"/>
              <w:left w:w="120" w:type="dxa"/>
              <w:bottom w:w="95" w:type="dxa"/>
              <w:right w:w="120" w:type="dxa"/>
            </w:tcMar>
            <w:vAlign w:val="center"/>
          </w:tcPr>
          <w:p w14:paraId="797AF25D" w14:textId="77777777" w:rsidR="00083418" w:rsidRDefault="00000000" w:rsidP="00832DCC">
            <w:pPr>
              <w:jc w:val="center"/>
            </w:pPr>
            <w:r>
              <w:rPr>
                <w:color w:val="303030"/>
                <w:sz w:val="18"/>
              </w:rPr>
              <w:t>Analyse d’une séance type</w:t>
            </w:r>
          </w:p>
        </w:tc>
        <w:tc>
          <w:tcPr>
            <w:tcW w:w="5329" w:type="dxa"/>
            <w:tcMar>
              <w:top w:w="95" w:type="dxa"/>
              <w:left w:w="120" w:type="dxa"/>
              <w:bottom w:w="95" w:type="dxa"/>
              <w:right w:w="120" w:type="dxa"/>
            </w:tcMar>
            <w:vAlign w:val="center"/>
          </w:tcPr>
          <w:p w14:paraId="7CB0D484" w14:textId="77777777" w:rsidR="00083418" w:rsidRPr="00832DCC" w:rsidRDefault="00000000" w:rsidP="00832DCC">
            <w:pPr>
              <w:rPr>
                <w:lang w:val="fr-MA"/>
              </w:rPr>
            </w:pPr>
            <w:r w:rsidRPr="00832DCC">
              <w:rPr>
                <w:color w:val="303030"/>
                <w:sz w:val="18"/>
                <w:lang w:val="fr-MA"/>
              </w:rPr>
              <w:t>Repérage des phases de la séance, des consignes, des supports et des modalités de vérification des acquis.</w:t>
            </w:r>
          </w:p>
        </w:tc>
      </w:tr>
      <w:tr w:rsidR="00083418" w:rsidRPr="00832DCC" w14:paraId="7F8C3ABC" w14:textId="77777777">
        <w:trPr>
          <w:jc w:val="center"/>
        </w:trPr>
        <w:tc>
          <w:tcPr>
            <w:tcW w:w="1191" w:type="dxa"/>
            <w:tcMar>
              <w:top w:w="95" w:type="dxa"/>
              <w:left w:w="120" w:type="dxa"/>
              <w:bottom w:w="95" w:type="dxa"/>
              <w:right w:w="120" w:type="dxa"/>
            </w:tcMar>
            <w:vAlign w:val="center"/>
          </w:tcPr>
          <w:p w14:paraId="70540B50" w14:textId="77777777" w:rsidR="00083418" w:rsidRDefault="00000000" w:rsidP="00832DCC">
            <w:pPr>
              <w:jc w:val="center"/>
            </w:pPr>
            <w:r>
              <w:rPr>
                <w:color w:val="303030"/>
                <w:sz w:val="18"/>
              </w:rPr>
              <w:t>3</w:t>
            </w:r>
          </w:p>
        </w:tc>
        <w:tc>
          <w:tcPr>
            <w:tcW w:w="2381" w:type="dxa"/>
            <w:tcMar>
              <w:top w:w="95" w:type="dxa"/>
              <w:left w:w="120" w:type="dxa"/>
              <w:bottom w:w="95" w:type="dxa"/>
              <w:right w:w="120" w:type="dxa"/>
            </w:tcMar>
            <w:vAlign w:val="center"/>
          </w:tcPr>
          <w:p w14:paraId="6342FA64" w14:textId="77777777" w:rsidR="00083418" w:rsidRDefault="00000000" w:rsidP="00832DCC">
            <w:pPr>
              <w:jc w:val="center"/>
            </w:pPr>
            <w:r>
              <w:rPr>
                <w:color w:val="303030"/>
                <w:sz w:val="18"/>
              </w:rPr>
              <w:t>Modélisation</w:t>
            </w:r>
          </w:p>
        </w:tc>
        <w:tc>
          <w:tcPr>
            <w:tcW w:w="5329" w:type="dxa"/>
            <w:tcMar>
              <w:top w:w="95" w:type="dxa"/>
              <w:left w:w="120" w:type="dxa"/>
              <w:bottom w:w="95" w:type="dxa"/>
              <w:right w:w="120" w:type="dxa"/>
            </w:tcMar>
            <w:vAlign w:val="center"/>
          </w:tcPr>
          <w:p w14:paraId="1B8CB1C3" w14:textId="77777777" w:rsidR="00083418" w:rsidRPr="00832DCC" w:rsidRDefault="00000000" w:rsidP="00832DCC">
            <w:pPr>
              <w:rPr>
                <w:lang w:val="fr-MA"/>
              </w:rPr>
            </w:pPr>
            <w:r w:rsidRPr="00832DCC">
              <w:rPr>
                <w:color w:val="303030"/>
                <w:sz w:val="18"/>
                <w:lang w:val="fr-MA"/>
              </w:rPr>
              <w:t>Démonstration pratique d’une activité de soutien et explicitation des gestes professionnels attendus.</w:t>
            </w:r>
          </w:p>
        </w:tc>
      </w:tr>
      <w:tr w:rsidR="00083418" w:rsidRPr="00832DCC" w14:paraId="03B516BB" w14:textId="77777777">
        <w:trPr>
          <w:jc w:val="center"/>
        </w:trPr>
        <w:tc>
          <w:tcPr>
            <w:tcW w:w="1191" w:type="dxa"/>
            <w:tcMar>
              <w:top w:w="95" w:type="dxa"/>
              <w:left w:w="120" w:type="dxa"/>
              <w:bottom w:w="95" w:type="dxa"/>
              <w:right w:w="120" w:type="dxa"/>
            </w:tcMar>
            <w:vAlign w:val="center"/>
          </w:tcPr>
          <w:p w14:paraId="41B647A4" w14:textId="77777777" w:rsidR="00083418" w:rsidRDefault="00000000" w:rsidP="00832DCC">
            <w:pPr>
              <w:jc w:val="center"/>
            </w:pPr>
            <w:r>
              <w:rPr>
                <w:color w:val="303030"/>
                <w:sz w:val="18"/>
              </w:rPr>
              <w:t>4</w:t>
            </w:r>
          </w:p>
        </w:tc>
        <w:tc>
          <w:tcPr>
            <w:tcW w:w="2381" w:type="dxa"/>
            <w:tcMar>
              <w:top w:w="95" w:type="dxa"/>
              <w:left w:w="120" w:type="dxa"/>
              <w:bottom w:w="95" w:type="dxa"/>
              <w:right w:w="120" w:type="dxa"/>
            </w:tcMar>
            <w:vAlign w:val="center"/>
          </w:tcPr>
          <w:p w14:paraId="08E73679" w14:textId="77777777" w:rsidR="00083418" w:rsidRDefault="00000000" w:rsidP="00832DCC">
            <w:pPr>
              <w:jc w:val="center"/>
            </w:pPr>
            <w:r>
              <w:rPr>
                <w:color w:val="303030"/>
                <w:sz w:val="18"/>
              </w:rPr>
              <w:t>Simulation</w:t>
            </w:r>
          </w:p>
        </w:tc>
        <w:tc>
          <w:tcPr>
            <w:tcW w:w="5329" w:type="dxa"/>
            <w:tcMar>
              <w:top w:w="95" w:type="dxa"/>
              <w:left w:w="120" w:type="dxa"/>
              <w:bottom w:w="95" w:type="dxa"/>
              <w:right w:w="120" w:type="dxa"/>
            </w:tcMar>
            <w:vAlign w:val="center"/>
          </w:tcPr>
          <w:p w14:paraId="292175E8" w14:textId="77777777" w:rsidR="00083418" w:rsidRPr="00832DCC" w:rsidRDefault="00000000" w:rsidP="00832DCC">
            <w:pPr>
              <w:rPr>
                <w:lang w:val="fr-MA"/>
              </w:rPr>
            </w:pPr>
            <w:r w:rsidRPr="00832DCC">
              <w:rPr>
                <w:color w:val="303030"/>
                <w:sz w:val="18"/>
                <w:lang w:val="fr-MA"/>
              </w:rPr>
              <w:t>Mise en situation des participants, alternance des rôles et analyse collective des pratiques observées.</w:t>
            </w:r>
          </w:p>
        </w:tc>
      </w:tr>
      <w:tr w:rsidR="00083418" w:rsidRPr="00832DCC" w14:paraId="7BB9F6AD" w14:textId="77777777">
        <w:trPr>
          <w:jc w:val="center"/>
        </w:trPr>
        <w:tc>
          <w:tcPr>
            <w:tcW w:w="1191" w:type="dxa"/>
            <w:tcMar>
              <w:top w:w="95" w:type="dxa"/>
              <w:left w:w="120" w:type="dxa"/>
              <w:bottom w:w="95" w:type="dxa"/>
              <w:right w:w="120" w:type="dxa"/>
            </w:tcMar>
            <w:vAlign w:val="center"/>
          </w:tcPr>
          <w:p w14:paraId="5535C86B" w14:textId="77777777" w:rsidR="00083418" w:rsidRDefault="00000000" w:rsidP="00832DCC">
            <w:pPr>
              <w:jc w:val="center"/>
            </w:pPr>
            <w:r>
              <w:rPr>
                <w:color w:val="303030"/>
                <w:sz w:val="18"/>
              </w:rPr>
              <w:t>5</w:t>
            </w:r>
          </w:p>
        </w:tc>
        <w:tc>
          <w:tcPr>
            <w:tcW w:w="2381" w:type="dxa"/>
            <w:tcMar>
              <w:top w:w="95" w:type="dxa"/>
              <w:left w:w="120" w:type="dxa"/>
              <w:bottom w:w="95" w:type="dxa"/>
              <w:right w:w="120" w:type="dxa"/>
            </w:tcMar>
            <w:vAlign w:val="center"/>
          </w:tcPr>
          <w:p w14:paraId="0B568B77" w14:textId="77777777" w:rsidR="00083418" w:rsidRDefault="00000000" w:rsidP="00832DCC">
            <w:pPr>
              <w:jc w:val="center"/>
            </w:pPr>
            <w:r>
              <w:rPr>
                <w:color w:val="303030"/>
                <w:sz w:val="18"/>
              </w:rPr>
              <w:t>Mise en commun</w:t>
            </w:r>
          </w:p>
        </w:tc>
        <w:tc>
          <w:tcPr>
            <w:tcW w:w="5329" w:type="dxa"/>
            <w:tcMar>
              <w:top w:w="95" w:type="dxa"/>
              <w:left w:w="120" w:type="dxa"/>
              <w:bottom w:w="95" w:type="dxa"/>
              <w:right w:w="120" w:type="dxa"/>
            </w:tcMar>
            <w:vAlign w:val="center"/>
          </w:tcPr>
          <w:p w14:paraId="1230F880" w14:textId="77777777" w:rsidR="00083418" w:rsidRPr="00832DCC" w:rsidRDefault="00000000" w:rsidP="00832DCC">
            <w:pPr>
              <w:rPr>
                <w:lang w:val="fr-MA"/>
              </w:rPr>
            </w:pPr>
            <w:r w:rsidRPr="00832DCC">
              <w:rPr>
                <w:color w:val="303030"/>
                <w:sz w:val="18"/>
                <w:lang w:val="fr-MA"/>
              </w:rPr>
              <w:t>Partage des remarques, clarification des difficultés et formulation de pistes d’amélioration.</w:t>
            </w:r>
          </w:p>
        </w:tc>
      </w:tr>
    </w:tbl>
    <w:p w14:paraId="2839432F" w14:textId="77777777" w:rsidR="00083418" w:rsidRPr="00832DCC" w:rsidRDefault="00000000" w:rsidP="00832DCC">
      <w:pPr>
        <w:keepNext/>
        <w:pBdr>
          <w:bottom w:val="single" w:sz="4" w:space="5" w:color="D9D9D9"/>
        </w:pBdr>
        <w:spacing w:before="240" w:after="100"/>
        <w:rPr>
          <w:lang w:val="fr-MA"/>
        </w:rPr>
      </w:pPr>
      <w:r w:rsidRPr="00832DCC">
        <w:rPr>
          <w:b/>
          <w:color w:val="171717"/>
          <w:sz w:val="26"/>
          <w:lang w:val="fr-MA"/>
        </w:rPr>
        <w:t>Résultats et observations</w:t>
      </w:r>
    </w:p>
    <w:p w14:paraId="37D33120" w14:textId="77777777" w:rsidR="00083418" w:rsidRPr="00832DCC" w:rsidRDefault="00000000" w:rsidP="00832DCC">
      <w:pPr>
        <w:spacing w:after="100" w:line="293" w:lineRule="auto"/>
        <w:rPr>
          <w:lang w:val="fr-MA"/>
        </w:rPr>
      </w:pPr>
      <w:r w:rsidRPr="00832DCC">
        <w:rPr>
          <w:color w:val="303030"/>
          <w:lang w:val="fr-MA"/>
        </w:rPr>
        <w:t>Les activités de modélisation et de simulation ont contribué à clarifier la progression proposée et les principales étapes de la séance. Les échanges ont également mis en évidence l’importance de consignes brèves, d’un rythme adapté et d’une participation effective de chaque apprenant.</w:t>
      </w:r>
    </w:p>
    <w:p w14:paraId="3C10644E" w14:textId="77777777" w:rsidR="00083418" w:rsidRPr="00832DCC" w:rsidRDefault="00000000" w:rsidP="00832DCC">
      <w:pPr>
        <w:spacing w:after="100" w:line="293" w:lineRule="auto"/>
        <w:rPr>
          <w:lang w:val="fr-MA"/>
        </w:rPr>
      </w:pPr>
      <w:r w:rsidRPr="00832DCC">
        <w:rPr>
          <w:color w:val="303030"/>
          <w:lang w:val="fr-MA"/>
        </w:rPr>
        <w:t>Plusieurs questions ont porté sur la gestion de l’hétérogénéité à l’intérieur d’un même parcours, le choix des supports et le passage d’un palier à l’autre. Ces questions ont été discutées à partir des situations simulées. L’appréciation finale des acquis de l’atelier doit toutefois être adaptée aux données réellement recueillies lors de la formation.</w:t>
      </w:r>
    </w:p>
    <w:p w14:paraId="5BE4C958" w14:textId="77777777" w:rsidR="00083418" w:rsidRPr="00832DCC" w:rsidRDefault="00000000" w:rsidP="00832DCC">
      <w:pPr>
        <w:spacing w:after="50" w:line="278" w:lineRule="auto"/>
        <w:ind w:left="198" w:hanging="125"/>
        <w:rPr>
          <w:lang w:val="fr-MA"/>
        </w:rPr>
      </w:pPr>
      <w:r w:rsidRPr="00832DCC">
        <w:rPr>
          <w:color w:val="303030"/>
          <w:lang w:val="fr-MA"/>
        </w:rPr>
        <w:t>• Meilleure compréhension de la relation entre positionnement, palier et parcours.</w:t>
      </w:r>
    </w:p>
    <w:p w14:paraId="730D19F8" w14:textId="77777777" w:rsidR="00083418" w:rsidRPr="00832DCC" w:rsidRDefault="00000000" w:rsidP="00832DCC">
      <w:pPr>
        <w:spacing w:after="50" w:line="278" w:lineRule="auto"/>
        <w:ind w:left="198" w:hanging="125"/>
        <w:rPr>
          <w:lang w:val="fr-MA"/>
        </w:rPr>
      </w:pPr>
      <w:r w:rsidRPr="00832DCC">
        <w:rPr>
          <w:color w:val="303030"/>
          <w:lang w:val="fr-MA"/>
        </w:rPr>
        <w:t>• Clarification des étapes de la séance et des modalités d’animation des activités.</w:t>
      </w:r>
    </w:p>
    <w:p w14:paraId="58AA399A" w14:textId="77777777" w:rsidR="00083418" w:rsidRPr="00832DCC" w:rsidRDefault="00000000" w:rsidP="00832DCC">
      <w:pPr>
        <w:spacing w:after="50" w:line="278" w:lineRule="auto"/>
        <w:ind w:left="198" w:hanging="125"/>
        <w:rPr>
          <w:lang w:val="fr-MA"/>
        </w:rPr>
      </w:pPr>
      <w:r w:rsidRPr="00832DCC">
        <w:rPr>
          <w:color w:val="303030"/>
          <w:lang w:val="fr-MA"/>
        </w:rPr>
        <w:t>• Besoin de poursuivre l’entraînement à la gestion du temps et des différences de rythme.</w:t>
      </w:r>
    </w:p>
    <w:p w14:paraId="1570A230" w14:textId="77777777" w:rsidR="00083418" w:rsidRPr="00832DCC" w:rsidRDefault="00000000" w:rsidP="00832DCC">
      <w:pPr>
        <w:spacing w:after="50" w:line="278" w:lineRule="auto"/>
        <w:ind w:left="198" w:hanging="125"/>
        <w:rPr>
          <w:lang w:val="fr-MA"/>
        </w:rPr>
      </w:pPr>
      <w:r w:rsidRPr="00832DCC">
        <w:rPr>
          <w:color w:val="303030"/>
          <w:lang w:val="fr-MA"/>
        </w:rPr>
        <w:t>• Importance de préparer les supports avant la séance afin de limiter les temps d’attente.</w:t>
      </w:r>
    </w:p>
    <w:p w14:paraId="1D0ACBBA" w14:textId="77777777" w:rsidR="00083418" w:rsidRPr="00832DCC" w:rsidRDefault="00000000" w:rsidP="00832DCC">
      <w:pPr>
        <w:keepNext/>
        <w:pBdr>
          <w:bottom w:val="single" w:sz="4" w:space="5" w:color="D9D9D9"/>
        </w:pBdr>
        <w:spacing w:before="240" w:after="100"/>
        <w:rPr>
          <w:lang w:val="fr-MA"/>
        </w:rPr>
      </w:pPr>
      <w:r w:rsidRPr="00832DCC">
        <w:rPr>
          <w:b/>
          <w:color w:val="171717"/>
          <w:sz w:val="26"/>
          <w:lang w:val="fr-MA"/>
        </w:rPr>
        <w:t>Synthèse et recommandations</w:t>
      </w:r>
    </w:p>
    <w:p w14:paraId="42367291" w14:textId="77777777" w:rsidR="00083418" w:rsidRPr="00832DCC" w:rsidRDefault="00000000" w:rsidP="00832DCC">
      <w:pPr>
        <w:spacing w:after="100" w:line="293" w:lineRule="auto"/>
        <w:rPr>
          <w:lang w:val="fr-MA"/>
        </w:rPr>
      </w:pPr>
      <w:r w:rsidRPr="00832DCC">
        <w:rPr>
          <w:color w:val="303030"/>
          <w:lang w:val="fr-MA"/>
        </w:rPr>
        <w:t>La première partie de la journée a permis de relier la structure du programme aux pratiques de classe et d’identifier les conditions nécessaires à une mise en œuvre cohérente du soutien intensif en langue française.</w:t>
      </w:r>
    </w:p>
    <w:p w14:paraId="3DD5EFE7" w14:textId="77777777" w:rsidR="00083418" w:rsidRPr="00832DCC" w:rsidRDefault="00000000" w:rsidP="00832DCC">
      <w:pPr>
        <w:spacing w:after="50" w:line="278" w:lineRule="auto"/>
        <w:ind w:left="198" w:hanging="125"/>
        <w:rPr>
          <w:lang w:val="fr-MA"/>
        </w:rPr>
      </w:pPr>
      <w:r w:rsidRPr="00832DCC">
        <w:rPr>
          <w:color w:val="303030"/>
          <w:lang w:val="fr-MA"/>
        </w:rPr>
        <w:t>• Poursuivre les simulations en binômes ou en petits groupes avant le démarrage effectif.</w:t>
      </w:r>
    </w:p>
    <w:p w14:paraId="536158D8" w14:textId="77777777" w:rsidR="00083418" w:rsidRPr="00832DCC" w:rsidRDefault="00000000" w:rsidP="00832DCC">
      <w:pPr>
        <w:spacing w:after="50" w:line="278" w:lineRule="auto"/>
        <w:ind w:left="198" w:hanging="125"/>
        <w:rPr>
          <w:lang w:val="fr-MA"/>
        </w:rPr>
      </w:pPr>
      <w:r w:rsidRPr="00832DCC">
        <w:rPr>
          <w:color w:val="303030"/>
          <w:lang w:val="fr-MA"/>
        </w:rPr>
        <w:t>• Mettre à disposition l’ensemble des supports et guides avant les séances.</w:t>
      </w:r>
    </w:p>
    <w:p w14:paraId="589A2DD5" w14:textId="77777777" w:rsidR="00083418" w:rsidRPr="00832DCC" w:rsidRDefault="00000000" w:rsidP="00832DCC">
      <w:pPr>
        <w:spacing w:after="50" w:line="278" w:lineRule="auto"/>
        <w:ind w:left="198" w:hanging="125"/>
        <w:rPr>
          <w:lang w:val="fr-MA"/>
        </w:rPr>
      </w:pPr>
      <w:r w:rsidRPr="00832DCC">
        <w:rPr>
          <w:color w:val="303030"/>
          <w:lang w:val="fr-MA"/>
        </w:rPr>
        <w:t>• Prévoir des temps courts de concertation entre enseignants pour partager les difficultés rencontrées.</w:t>
      </w:r>
    </w:p>
    <w:p w14:paraId="2DDD3CA4" w14:textId="77777777" w:rsidR="00083418" w:rsidRPr="00832DCC" w:rsidRDefault="00000000" w:rsidP="00832DCC">
      <w:pPr>
        <w:spacing w:after="50" w:line="278" w:lineRule="auto"/>
        <w:ind w:left="198" w:hanging="125"/>
        <w:rPr>
          <w:lang w:val="fr-MA"/>
        </w:rPr>
      </w:pPr>
      <w:r w:rsidRPr="00832DCC">
        <w:rPr>
          <w:color w:val="303030"/>
          <w:lang w:val="fr-MA"/>
        </w:rPr>
        <w:t>• Utiliser des observations régulières pour décider du maintien ou du passage vers un autre parcours.</w:t>
      </w:r>
    </w:p>
    <w:p w14:paraId="1B6C2783" w14:textId="77777777" w:rsidR="00083418" w:rsidRPr="00832DCC" w:rsidRDefault="00000000" w:rsidP="00832DCC">
      <w:pPr>
        <w:keepNext/>
        <w:pBdr>
          <w:bottom w:val="single" w:sz="4" w:space="5" w:color="D9D9D9"/>
        </w:pBdr>
        <w:spacing w:before="240" w:after="100"/>
        <w:rPr>
          <w:lang w:val="fr-MA"/>
        </w:rPr>
      </w:pPr>
      <w:r w:rsidRPr="00832DCC">
        <w:rPr>
          <w:b/>
          <w:color w:val="171717"/>
          <w:sz w:val="26"/>
          <w:lang w:val="fr-MA"/>
        </w:rPr>
        <w:lastRenderedPageBreak/>
        <w:t>Documents annexes proposés</w:t>
      </w:r>
    </w:p>
    <w:p w14:paraId="1F348E74" w14:textId="77777777" w:rsidR="00083418" w:rsidRPr="00832DCC" w:rsidRDefault="00000000" w:rsidP="00832DCC">
      <w:pPr>
        <w:spacing w:after="50" w:line="278" w:lineRule="auto"/>
        <w:ind w:left="198" w:hanging="125"/>
        <w:rPr>
          <w:lang w:val="fr-MA"/>
        </w:rPr>
      </w:pPr>
      <w:r w:rsidRPr="00832DCC">
        <w:rPr>
          <w:color w:val="303030"/>
          <w:lang w:val="fr-MA"/>
        </w:rPr>
        <w:t>• Présentation de l’atelier sur le soutien intensif en langue française.</w:t>
      </w:r>
    </w:p>
    <w:p w14:paraId="3E49C504" w14:textId="77777777" w:rsidR="00083418" w:rsidRPr="00832DCC" w:rsidRDefault="00000000" w:rsidP="00832DCC">
      <w:pPr>
        <w:spacing w:after="50" w:line="278" w:lineRule="auto"/>
        <w:ind w:left="198" w:hanging="125"/>
        <w:rPr>
          <w:lang w:val="fr-MA"/>
        </w:rPr>
      </w:pPr>
      <w:r w:rsidRPr="00832DCC">
        <w:rPr>
          <w:color w:val="303030"/>
          <w:lang w:val="fr-MA"/>
        </w:rPr>
        <w:t>• Fiche ou modèle d’une séance de soutien intensif.</w:t>
      </w:r>
    </w:p>
    <w:p w14:paraId="2F18123B" w14:textId="77777777" w:rsidR="00083418" w:rsidRPr="00832DCC" w:rsidRDefault="00000000" w:rsidP="00832DCC">
      <w:pPr>
        <w:spacing w:after="50" w:line="278" w:lineRule="auto"/>
        <w:ind w:left="198" w:hanging="125"/>
        <w:rPr>
          <w:lang w:val="fr-MA"/>
        </w:rPr>
      </w:pPr>
      <w:r w:rsidRPr="00832DCC">
        <w:rPr>
          <w:color w:val="303030"/>
          <w:lang w:val="fr-MA"/>
        </w:rPr>
        <w:t>• Exemples de supports et d’activités utilisés pendant la simulation.</w:t>
      </w:r>
    </w:p>
    <w:p w14:paraId="49802ADD" w14:textId="77777777" w:rsidR="00083418" w:rsidRPr="00832DCC" w:rsidRDefault="00000000" w:rsidP="00832DCC">
      <w:pPr>
        <w:spacing w:after="50" w:line="278" w:lineRule="auto"/>
        <w:ind w:left="198" w:hanging="125"/>
        <w:rPr>
          <w:lang w:val="fr-MA"/>
        </w:rPr>
      </w:pPr>
      <w:r w:rsidRPr="00832DCC">
        <w:rPr>
          <w:color w:val="303030"/>
          <w:lang w:val="fr-MA"/>
        </w:rPr>
        <w:t>• Synthèse des échanges ou productions des groupes.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071"/>
      </w:tblGrid>
      <w:tr w:rsidR="00083418" w14:paraId="2A059F1D" w14:textId="77777777">
        <w:trPr>
          <w:jc w:val="center"/>
        </w:trPr>
        <w:tc>
          <w:tcPr>
            <w:tcW w:w="9071" w:type="dxa"/>
            <w:shd w:val="clear" w:color="auto" w:fill="F7F7F7"/>
            <w:tcMar>
              <w:top w:w="170" w:type="dxa"/>
              <w:left w:w="190" w:type="dxa"/>
              <w:bottom w:w="165" w:type="dxa"/>
              <w:right w:w="190" w:type="dxa"/>
            </w:tcMar>
          </w:tcPr>
          <w:p w14:paraId="54F93A6C" w14:textId="77777777" w:rsidR="00083418" w:rsidRDefault="00000000" w:rsidP="00832DCC">
            <w:pPr>
              <w:jc w:val="right"/>
            </w:pPr>
            <w:r>
              <w:rPr>
                <w:b/>
                <w:color w:val="707070"/>
                <w:sz w:val="18"/>
                <w:rtl/>
              </w:rPr>
              <w:t>الورشة الثانية</w:t>
            </w:r>
          </w:p>
          <w:p w14:paraId="78432EC7" w14:textId="77777777" w:rsidR="00083418" w:rsidRDefault="00000000" w:rsidP="00832DCC">
            <w:pPr>
              <w:jc w:val="right"/>
            </w:pPr>
            <w:r>
              <w:rPr>
                <w:b/>
                <w:color w:val="171717"/>
                <w:sz w:val="28"/>
                <w:rtl/>
              </w:rPr>
              <w:t>برنامج الدعم الوقائي بالمستوى الأول</w:t>
            </w:r>
          </w:p>
          <w:p w14:paraId="44667790" w14:textId="77777777" w:rsidR="00083418" w:rsidRDefault="00000000" w:rsidP="00832DCC">
            <w:pPr>
              <w:jc w:val="right"/>
            </w:pPr>
            <w:r>
              <w:rPr>
                <w:color w:val="707070"/>
                <w:sz w:val="18"/>
                <w:rtl/>
              </w:rPr>
              <w:t>التوقيت الاسترشادي: من 12:30 إلى 14:30</w:t>
            </w:r>
          </w:p>
        </w:tc>
      </w:tr>
    </w:tbl>
    <w:p w14:paraId="34B5E02C" w14:textId="77777777" w:rsidR="00083418" w:rsidRDefault="00000000" w:rsidP="00832DCC">
      <w:pPr>
        <w:keepNext/>
        <w:pBdr>
          <w:bottom w:val="single" w:sz="4" w:space="5" w:color="D9D9D9"/>
        </w:pBdr>
        <w:spacing w:before="240" w:after="100"/>
        <w:jc w:val="right"/>
      </w:pPr>
      <w:r>
        <w:rPr>
          <w:b/>
          <w:color w:val="171717"/>
          <w:sz w:val="26"/>
          <w:rtl/>
        </w:rPr>
        <w:t>السياق والأهداف</w:t>
      </w:r>
    </w:p>
    <w:p w14:paraId="4065BA25" w14:textId="77777777" w:rsidR="00083418" w:rsidRDefault="00000000" w:rsidP="00832DCC">
      <w:pPr>
        <w:spacing w:after="100" w:line="293" w:lineRule="auto"/>
        <w:jc w:val="right"/>
      </w:pPr>
      <w:r>
        <w:rPr>
          <w:color w:val="303030"/>
          <w:rtl/>
        </w:rPr>
        <w:t>خُصص الجزء الثاني من اليوم لبرنامج الدعم الوقائي بالمستوى الأول، باعتباره تدخلًا مبكرًا يهدف إلى الحد من تراكم التعثرات خلال المراحل الأولى من التعلم. وقد ركزت الورشة على فهم مبادئ البرنامج، والتعرف على عدته، والتدرب على نموذج حصة عملية.</w:t>
      </w:r>
    </w:p>
    <w:p w14:paraId="19A30632" w14:textId="77777777" w:rsidR="00083418" w:rsidRDefault="00000000" w:rsidP="00832DCC">
      <w:pPr>
        <w:spacing w:after="50" w:line="278" w:lineRule="auto"/>
        <w:ind w:right="198" w:hanging="125"/>
        <w:jc w:val="right"/>
      </w:pPr>
      <w:r>
        <w:rPr>
          <w:color w:val="303030"/>
          <w:rtl/>
        </w:rPr>
        <w:t>• استيعاب مفهوم الدعم الوقائي والتمييز بينه وبين الدعم العلاجي اللاحق.</w:t>
      </w:r>
    </w:p>
    <w:p w14:paraId="1E315D18" w14:textId="77777777" w:rsidR="00083418" w:rsidRDefault="00000000" w:rsidP="00832DCC">
      <w:pPr>
        <w:spacing w:after="50" w:line="278" w:lineRule="auto"/>
        <w:ind w:right="198" w:hanging="125"/>
        <w:jc w:val="right"/>
      </w:pPr>
      <w:r>
        <w:rPr>
          <w:color w:val="303030"/>
          <w:rtl/>
        </w:rPr>
        <w:t>• التعرف على أهداف البرنامج ومجالات تدخله بالمستوى الأول.</w:t>
      </w:r>
    </w:p>
    <w:p w14:paraId="66CD2CA5" w14:textId="77777777" w:rsidR="00083418" w:rsidRDefault="00000000" w:rsidP="00832DCC">
      <w:pPr>
        <w:spacing w:after="50" w:line="278" w:lineRule="auto"/>
        <w:ind w:right="198" w:hanging="125"/>
        <w:jc w:val="right"/>
      </w:pPr>
      <w:r>
        <w:rPr>
          <w:color w:val="303030"/>
          <w:rtl/>
        </w:rPr>
        <w:t>• استكشاف عدة الدعم الوقائي وشروط استعمالها داخل القسم.</w:t>
      </w:r>
    </w:p>
    <w:p w14:paraId="6836A85B" w14:textId="77777777" w:rsidR="00083418" w:rsidRDefault="00000000" w:rsidP="00832DCC">
      <w:pPr>
        <w:spacing w:after="50" w:line="278" w:lineRule="auto"/>
        <w:ind w:right="198" w:hanging="125"/>
        <w:jc w:val="right"/>
      </w:pPr>
      <w:r>
        <w:rPr>
          <w:color w:val="303030"/>
          <w:rtl/>
        </w:rPr>
        <w:t>• تحليل نموذج حصة والتدرب على تقديم بعض أنشطتها.</w:t>
      </w:r>
    </w:p>
    <w:p w14:paraId="13E592EA" w14:textId="77777777" w:rsidR="00083418" w:rsidRDefault="00000000" w:rsidP="00832DCC">
      <w:pPr>
        <w:spacing w:after="50" w:line="278" w:lineRule="auto"/>
        <w:ind w:right="198" w:hanging="125"/>
        <w:jc w:val="right"/>
      </w:pPr>
      <w:r>
        <w:rPr>
          <w:color w:val="303030"/>
          <w:rtl/>
        </w:rPr>
        <w:t>• مناقشة سبل التتبع والمواكبة خلال الأسابيع الأولى من التطبيق.</w:t>
      </w:r>
    </w:p>
    <w:p w14:paraId="6941C50A" w14:textId="77777777" w:rsidR="00083418" w:rsidRDefault="00000000" w:rsidP="00832DCC">
      <w:pPr>
        <w:keepNext/>
        <w:pBdr>
          <w:bottom w:val="single" w:sz="4" w:space="5" w:color="D9D9D9"/>
        </w:pBdr>
        <w:spacing w:before="240" w:after="100"/>
        <w:jc w:val="right"/>
      </w:pPr>
      <w:r>
        <w:rPr>
          <w:b/>
          <w:color w:val="171717"/>
          <w:sz w:val="26"/>
          <w:rtl/>
        </w:rPr>
        <w:t>سير إنجاز الورشة</w:t>
      </w:r>
    </w:p>
    <w:p w14:paraId="1B310D04" w14:textId="77777777" w:rsidR="00083418" w:rsidRDefault="00000000" w:rsidP="00832DCC">
      <w:pPr>
        <w:spacing w:after="100" w:line="293" w:lineRule="auto"/>
        <w:jc w:val="right"/>
      </w:pPr>
      <w:r>
        <w:rPr>
          <w:color w:val="303030"/>
          <w:rtl/>
        </w:rPr>
        <w:t>انطلقت الورشة بتقديم دواعي اعتماد الدعم الوقائي وأهمية التدخل المبكر، ثم عُرضت مكونات العدة والأنشطة المقترحة. وبعد تحليل نموذج حصة، شارك الحاضرون في محاكاة بعض الوضعيات ومناقشة شروط تكييفها مع حاجات متعلمي المستوى الأول.</w:t>
      </w:r>
    </w:p>
    <w:tbl>
      <w:tblPr>
        <w:bidiVisual/>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361"/>
        <w:gridCol w:w="2381"/>
        <w:gridCol w:w="5159"/>
      </w:tblGrid>
      <w:tr w:rsidR="00083418" w14:paraId="54DE3F97" w14:textId="77777777">
        <w:trPr>
          <w:jc w:val="center"/>
        </w:trPr>
        <w:tc>
          <w:tcPr>
            <w:tcW w:w="1361" w:type="dxa"/>
            <w:shd w:val="clear" w:color="auto" w:fill="F7F7F7"/>
            <w:tcMar>
              <w:top w:w="95" w:type="dxa"/>
              <w:left w:w="120" w:type="dxa"/>
              <w:bottom w:w="95" w:type="dxa"/>
              <w:right w:w="120" w:type="dxa"/>
            </w:tcMar>
          </w:tcPr>
          <w:p w14:paraId="43CD1A02" w14:textId="77777777" w:rsidR="00083418" w:rsidRDefault="00000000" w:rsidP="00832DCC">
            <w:pPr>
              <w:jc w:val="center"/>
            </w:pPr>
            <w:r>
              <w:rPr>
                <w:b/>
                <w:color w:val="171717"/>
                <w:sz w:val="18"/>
                <w:rtl/>
              </w:rPr>
              <w:t>المحطة</w:t>
            </w:r>
          </w:p>
        </w:tc>
        <w:tc>
          <w:tcPr>
            <w:tcW w:w="2381" w:type="dxa"/>
            <w:shd w:val="clear" w:color="auto" w:fill="F7F7F7"/>
            <w:tcMar>
              <w:top w:w="95" w:type="dxa"/>
              <w:left w:w="120" w:type="dxa"/>
              <w:bottom w:w="95" w:type="dxa"/>
              <w:right w:w="120" w:type="dxa"/>
            </w:tcMar>
          </w:tcPr>
          <w:p w14:paraId="2E6BAA7A" w14:textId="77777777" w:rsidR="00083418" w:rsidRDefault="00000000" w:rsidP="00832DCC">
            <w:pPr>
              <w:jc w:val="center"/>
            </w:pPr>
            <w:r>
              <w:rPr>
                <w:b/>
                <w:color w:val="171717"/>
                <w:sz w:val="18"/>
                <w:rtl/>
              </w:rPr>
              <w:t>المحور</w:t>
            </w:r>
          </w:p>
        </w:tc>
        <w:tc>
          <w:tcPr>
            <w:tcW w:w="5159" w:type="dxa"/>
            <w:shd w:val="clear" w:color="auto" w:fill="F7F7F7"/>
            <w:tcMar>
              <w:top w:w="95" w:type="dxa"/>
              <w:left w:w="120" w:type="dxa"/>
              <w:bottom w:w="95" w:type="dxa"/>
              <w:right w:w="120" w:type="dxa"/>
            </w:tcMar>
          </w:tcPr>
          <w:p w14:paraId="7377C570" w14:textId="77777777" w:rsidR="00083418" w:rsidRDefault="00000000" w:rsidP="00832DCC">
            <w:pPr>
              <w:jc w:val="center"/>
            </w:pPr>
            <w:r>
              <w:rPr>
                <w:b/>
                <w:color w:val="171717"/>
                <w:sz w:val="18"/>
                <w:rtl/>
              </w:rPr>
              <w:t>المضامين والإجراءات</w:t>
            </w:r>
          </w:p>
        </w:tc>
      </w:tr>
      <w:tr w:rsidR="00083418" w14:paraId="5804E323" w14:textId="77777777">
        <w:trPr>
          <w:jc w:val="center"/>
        </w:trPr>
        <w:tc>
          <w:tcPr>
            <w:tcW w:w="1361" w:type="dxa"/>
            <w:tcMar>
              <w:top w:w="95" w:type="dxa"/>
              <w:left w:w="120" w:type="dxa"/>
              <w:bottom w:w="95" w:type="dxa"/>
              <w:right w:w="120" w:type="dxa"/>
            </w:tcMar>
            <w:vAlign w:val="center"/>
          </w:tcPr>
          <w:p w14:paraId="6D3A5EE4" w14:textId="77777777" w:rsidR="00083418" w:rsidRDefault="00000000" w:rsidP="00832DCC">
            <w:pPr>
              <w:jc w:val="center"/>
            </w:pPr>
            <w:r>
              <w:rPr>
                <w:color w:val="303030"/>
                <w:sz w:val="18"/>
                <w:rtl/>
              </w:rPr>
              <w:t>الأولى</w:t>
            </w:r>
          </w:p>
        </w:tc>
        <w:tc>
          <w:tcPr>
            <w:tcW w:w="2381" w:type="dxa"/>
            <w:tcMar>
              <w:top w:w="95" w:type="dxa"/>
              <w:left w:w="120" w:type="dxa"/>
              <w:bottom w:w="95" w:type="dxa"/>
              <w:right w:w="120" w:type="dxa"/>
            </w:tcMar>
            <w:vAlign w:val="center"/>
          </w:tcPr>
          <w:p w14:paraId="73574544" w14:textId="77777777" w:rsidR="00083418" w:rsidRDefault="00000000" w:rsidP="00832DCC">
            <w:pPr>
              <w:jc w:val="center"/>
            </w:pPr>
            <w:r>
              <w:rPr>
                <w:color w:val="303030"/>
                <w:sz w:val="18"/>
                <w:rtl/>
              </w:rPr>
              <w:t>تقديم البرنامج</w:t>
            </w:r>
          </w:p>
        </w:tc>
        <w:tc>
          <w:tcPr>
            <w:tcW w:w="5159" w:type="dxa"/>
            <w:tcMar>
              <w:top w:w="95" w:type="dxa"/>
              <w:left w:w="120" w:type="dxa"/>
              <w:bottom w:w="95" w:type="dxa"/>
              <w:right w:w="120" w:type="dxa"/>
            </w:tcMar>
            <w:vAlign w:val="center"/>
          </w:tcPr>
          <w:p w14:paraId="76092607" w14:textId="77777777" w:rsidR="00083418" w:rsidRDefault="00000000" w:rsidP="00832DCC">
            <w:pPr>
              <w:jc w:val="right"/>
            </w:pPr>
            <w:r>
              <w:rPr>
                <w:color w:val="303030"/>
                <w:sz w:val="18"/>
                <w:rtl/>
              </w:rPr>
              <w:t>تعريف الدعم الوقائي وتوضيح أهدافه وموقعه ضمن منظومة الدعم بمؤسسات الريادة.</w:t>
            </w:r>
          </w:p>
        </w:tc>
      </w:tr>
      <w:tr w:rsidR="00083418" w14:paraId="79584729" w14:textId="77777777">
        <w:trPr>
          <w:jc w:val="center"/>
        </w:trPr>
        <w:tc>
          <w:tcPr>
            <w:tcW w:w="1361" w:type="dxa"/>
            <w:tcMar>
              <w:top w:w="95" w:type="dxa"/>
              <w:left w:w="120" w:type="dxa"/>
              <w:bottom w:w="95" w:type="dxa"/>
              <w:right w:w="120" w:type="dxa"/>
            </w:tcMar>
            <w:vAlign w:val="center"/>
          </w:tcPr>
          <w:p w14:paraId="4E8A94A6" w14:textId="77777777" w:rsidR="00083418" w:rsidRDefault="00000000" w:rsidP="00832DCC">
            <w:pPr>
              <w:jc w:val="center"/>
            </w:pPr>
            <w:r>
              <w:rPr>
                <w:color w:val="303030"/>
                <w:sz w:val="18"/>
                <w:rtl/>
              </w:rPr>
              <w:t>الثانية</w:t>
            </w:r>
          </w:p>
        </w:tc>
        <w:tc>
          <w:tcPr>
            <w:tcW w:w="2381" w:type="dxa"/>
            <w:tcMar>
              <w:top w:w="95" w:type="dxa"/>
              <w:left w:w="120" w:type="dxa"/>
              <w:bottom w:w="95" w:type="dxa"/>
              <w:right w:w="120" w:type="dxa"/>
            </w:tcMar>
            <w:vAlign w:val="center"/>
          </w:tcPr>
          <w:p w14:paraId="35758377" w14:textId="77777777" w:rsidR="00083418" w:rsidRDefault="00000000" w:rsidP="00832DCC">
            <w:pPr>
              <w:jc w:val="center"/>
            </w:pPr>
            <w:r>
              <w:rPr>
                <w:color w:val="303030"/>
                <w:sz w:val="18"/>
                <w:rtl/>
              </w:rPr>
              <w:t>استكشاف العدة</w:t>
            </w:r>
          </w:p>
        </w:tc>
        <w:tc>
          <w:tcPr>
            <w:tcW w:w="5159" w:type="dxa"/>
            <w:tcMar>
              <w:top w:w="95" w:type="dxa"/>
              <w:left w:w="120" w:type="dxa"/>
              <w:bottom w:w="95" w:type="dxa"/>
              <w:right w:w="120" w:type="dxa"/>
            </w:tcMar>
            <w:vAlign w:val="center"/>
          </w:tcPr>
          <w:p w14:paraId="784139EE" w14:textId="77777777" w:rsidR="00083418" w:rsidRDefault="00000000" w:rsidP="00832DCC">
            <w:pPr>
              <w:jc w:val="right"/>
            </w:pPr>
            <w:r>
              <w:rPr>
                <w:color w:val="303030"/>
                <w:sz w:val="18"/>
                <w:rtl/>
              </w:rPr>
              <w:t>عرض الدلائل والبطاقات والوسائل المرافقة، ومناقشة وظيفة كل مكون وطريقة استعماله.</w:t>
            </w:r>
          </w:p>
        </w:tc>
      </w:tr>
      <w:tr w:rsidR="00083418" w14:paraId="710B1EB7" w14:textId="77777777">
        <w:trPr>
          <w:jc w:val="center"/>
        </w:trPr>
        <w:tc>
          <w:tcPr>
            <w:tcW w:w="1361" w:type="dxa"/>
            <w:tcMar>
              <w:top w:w="95" w:type="dxa"/>
              <w:left w:w="120" w:type="dxa"/>
              <w:bottom w:w="95" w:type="dxa"/>
              <w:right w:w="120" w:type="dxa"/>
            </w:tcMar>
            <w:vAlign w:val="center"/>
          </w:tcPr>
          <w:p w14:paraId="4AAED8B8" w14:textId="77777777" w:rsidR="00083418" w:rsidRDefault="00000000" w:rsidP="00832DCC">
            <w:pPr>
              <w:jc w:val="center"/>
            </w:pPr>
            <w:r>
              <w:rPr>
                <w:color w:val="303030"/>
                <w:sz w:val="18"/>
                <w:rtl/>
              </w:rPr>
              <w:t>الثالثة</w:t>
            </w:r>
          </w:p>
        </w:tc>
        <w:tc>
          <w:tcPr>
            <w:tcW w:w="2381" w:type="dxa"/>
            <w:tcMar>
              <w:top w:w="95" w:type="dxa"/>
              <w:left w:w="120" w:type="dxa"/>
              <w:bottom w:w="95" w:type="dxa"/>
              <w:right w:w="120" w:type="dxa"/>
            </w:tcMar>
            <w:vAlign w:val="center"/>
          </w:tcPr>
          <w:p w14:paraId="30BCE92E" w14:textId="77777777" w:rsidR="00083418" w:rsidRDefault="00000000" w:rsidP="00832DCC">
            <w:pPr>
              <w:jc w:val="center"/>
            </w:pPr>
            <w:r>
              <w:rPr>
                <w:color w:val="303030"/>
                <w:sz w:val="18"/>
                <w:rtl/>
              </w:rPr>
              <w:t>نموذج الحصة</w:t>
            </w:r>
          </w:p>
        </w:tc>
        <w:tc>
          <w:tcPr>
            <w:tcW w:w="5159" w:type="dxa"/>
            <w:tcMar>
              <w:top w:w="95" w:type="dxa"/>
              <w:left w:w="120" w:type="dxa"/>
              <w:bottom w:w="95" w:type="dxa"/>
              <w:right w:w="120" w:type="dxa"/>
            </w:tcMar>
            <w:vAlign w:val="center"/>
          </w:tcPr>
          <w:p w14:paraId="5A4A577C" w14:textId="77777777" w:rsidR="00083418" w:rsidRDefault="00000000" w:rsidP="00832DCC">
            <w:pPr>
              <w:jc w:val="right"/>
            </w:pPr>
            <w:r>
              <w:rPr>
                <w:color w:val="303030"/>
                <w:sz w:val="18"/>
                <w:rtl/>
              </w:rPr>
              <w:t>تحليل مراحل حصة عملية، وتحديد التعليمات والوسائل وأساليب التحقق من التعلم.</w:t>
            </w:r>
          </w:p>
        </w:tc>
      </w:tr>
      <w:tr w:rsidR="00083418" w14:paraId="03DB969B" w14:textId="77777777">
        <w:trPr>
          <w:jc w:val="center"/>
        </w:trPr>
        <w:tc>
          <w:tcPr>
            <w:tcW w:w="1361" w:type="dxa"/>
            <w:tcMar>
              <w:top w:w="95" w:type="dxa"/>
              <w:left w:w="120" w:type="dxa"/>
              <w:bottom w:w="95" w:type="dxa"/>
              <w:right w:w="120" w:type="dxa"/>
            </w:tcMar>
            <w:vAlign w:val="center"/>
          </w:tcPr>
          <w:p w14:paraId="52A6372F" w14:textId="77777777" w:rsidR="00083418" w:rsidRDefault="00000000" w:rsidP="00832DCC">
            <w:pPr>
              <w:jc w:val="center"/>
            </w:pPr>
            <w:r>
              <w:rPr>
                <w:color w:val="303030"/>
                <w:sz w:val="18"/>
                <w:rtl/>
              </w:rPr>
              <w:t>الرابعة</w:t>
            </w:r>
          </w:p>
        </w:tc>
        <w:tc>
          <w:tcPr>
            <w:tcW w:w="2381" w:type="dxa"/>
            <w:tcMar>
              <w:top w:w="95" w:type="dxa"/>
              <w:left w:w="120" w:type="dxa"/>
              <w:bottom w:w="95" w:type="dxa"/>
              <w:right w:w="120" w:type="dxa"/>
            </w:tcMar>
            <w:vAlign w:val="center"/>
          </w:tcPr>
          <w:p w14:paraId="4D9FE4B5" w14:textId="77777777" w:rsidR="00083418" w:rsidRDefault="00000000" w:rsidP="00832DCC">
            <w:pPr>
              <w:jc w:val="center"/>
            </w:pPr>
            <w:r>
              <w:rPr>
                <w:color w:val="303030"/>
                <w:sz w:val="18"/>
                <w:rtl/>
              </w:rPr>
              <w:t>المحاكاة</w:t>
            </w:r>
          </w:p>
        </w:tc>
        <w:tc>
          <w:tcPr>
            <w:tcW w:w="5159" w:type="dxa"/>
            <w:tcMar>
              <w:top w:w="95" w:type="dxa"/>
              <w:left w:w="120" w:type="dxa"/>
              <w:bottom w:w="95" w:type="dxa"/>
              <w:right w:w="120" w:type="dxa"/>
            </w:tcMar>
            <w:vAlign w:val="center"/>
          </w:tcPr>
          <w:p w14:paraId="0A15DD68" w14:textId="77777777" w:rsidR="00083418" w:rsidRDefault="00000000" w:rsidP="00832DCC">
            <w:pPr>
              <w:jc w:val="right"/>
            </w:pPr>
            <w:r>
              <w:rPr>
                <w:color w:val="303030"/>
                <w:sz w:val="18"/>
                <w:rtl/>
              </w:rPr>
              <w:t>تجريب أنشطة مختارة، وتقاسم الملاحظات حول تدبير الزمن ومشاركة المتعلمين.</w:t>
            </w:r>
          </w:p>
        </w:tc>
      </w:tr>
      <w:tr w:rsidR="00083418" w14:paraId="38200FFC" w14:textId="77777777">
        <w:trPr>
          <w:jc w:val="center"/>
        </w:trPr>
        <w:tc>
          <w:tcPr>
            <w:tcW w:w="1361" w:type="dxa"/>
            <w:tcMar>
              <w:top w:w="95" w:type="dxa"/>
              <w:left w:w="120" w:type="dxa"/>
              <w:bottom w:w="95" w:type="dxa"/>
              <w:right w:w="120" w:type="dxa"/>
            </w:tcMar>
            <w:vAlign w:val="center"/>
          </w:tcPr>
          <w:p w14:paraId="1A2D7826" w14:textId="77777777" w:rsidR="00083418" w:rsidRDefault="00000000" w:rsidP="00832DCC">
            <w:pPr>
              <w:jc w:val="center"/>
            </w:pPr>
            <w:r>
              <w:rPr>
                <w:color w:val="303030"/>
                <w:sz w:val="18"/>
                <w:rtl/>
              </w:rPr>
              <w:t>الختامية</w:t>
            </w:r>
          </w:p>
        </w:tc>
        <w:tc>
          <w:tcPr>
            <w:tcW w:w="2381" w:type="dxa"/>
            <w:tcMar>
              <w:top w:w="95" w:type="dxa"/>
              <w:left w:w="120" w:type="dxa"/>
              <w:bottom w:w="95" w:type="dxa"/>
              <w:right w:w="120" w:type="dxa"/>
            </w:tcMar>
            <w:vAlign w:val="center"/>
          </w:tcPr>
          <w:p w14:paraId="5D671A5A" w14:textId="77777777" w:rsidR="00083418" w:rsidRDefault="00000000" w:rsidP="00832DCC">
            <w:pPr>
              <w:jc w:val="center"/>
            </w:pPr>
            <w:r>
              <w:rPr>
                <w:color w:val="303030"/>
                <w:sz w:val="18"/>
                <w:rtl/>
              </w:rPr>
              <w:t>مقهى العالم</w:t>
            </w:r>
          </w:p>
        </w:tc>
        <w:tc>
          <w:tcPr>
            <w:tcW w:w="5159" w:type="dxa"/>
            <w:tcMar>
              <w:top w:w="95" w:type="dxa"/>
              <w:left w:w="120" w:type="dxa"/>
              <w:bottom w:w="95" w:type="dxa"/>
              <w:right w:w="120" w:type="dxa"/>
            </w:tcMar>
            <w:vAlign w:val="center"/>
          </w:tcPr>
          <w:p w14:paraId="576AD2A6" w14:textId="77777777" w:rsidR="00083418" w:rsidRDefault="00000000" w:rsidP="00832DCC">
            <w:pPr>
              <w:jc w:val="right"/>
            </w:pPr>
            <w:r>
              <w:rPr>
                <w:color w:val="303030"/>
                <w:sz w:val="18"/>
                <w:rtl/>
              </w:rPr>
              <w:t>تقاسم خلاصات الورشة والدورة، وتجميع الأسئلة المرتبطة بالتنزيل والمواكبة.</w:t>
            </w:r>
          </w:p>
        </w:tc>
      </w:tr>
    </w:tbl>
    <w:p w14:paraId="4111FCAE" w14:textId="77777777" w:rsidR="00083418" w:rsidRDefault="00000000" w:rsidP="00832DCC">
      <w:pPr>
        <w:keepNext/>
        <w:pBdr>
          <w:bottom w:val="single" w:sz="4" w:space="5" w:color="D9D9D9"/>
        </w:pBdr>
        <w:spacing w:before="240" w:after="100"/>
        <w:jc w:val="right"/>
      </w:pPr>
      <w:r>
        <w:rPr>
          <w:b/>
          <w:color w:val="171717"/>
          <w:sz w:val="26"/>
          <w:rtl/>
        </w:rPr>
        <w:lastRenderedPageBreak/>
        <w:t>النتائج والملاحظات</w:t>
      </w:r>
    </w:p>
    <w:p w14:paraId="6A1779A6" w14:textId="77777777" w:rsidR="00083418" w:rsidRDefault="00000000" w:rsidP="00832DCC">
      <w:pPr>
        <w:spacing w:after="100" w:line="293" w:lineRule="auto"/>
        <w:jc w:val="right"/>
      </w:pPr>
      <w:r>
        <w:rPr>
          <w:color w:val="303030"/>
          <w:rtl/>
        </w:rPr>
        <w:t>أسهمت الورشة في توضيح وظيفة الدعم الوقائي وأهمية التدخل قبل تراكم التعثرات. كما أتاحت معاينة العدة ونموذج الحصة مناقشة الجوانب العملية المرتبطة بإعداد الأنشطة، وتقديم التعليمات، وتنظيم مشاركة المتعلمين، وتتبع مؤشرات التقدم.</w:t>
      </w:r>
    </w:p>
    <w:p w14:paraId="21A2B85D" w14:textId="77777777" w:rsidR="00083418" w:rsidRDefault="00000000" w:rsidP="00832DCC">
      <w:pPr>
        <w:spacing w:after="100" w:line="293" w:lineRule="auto"/>
        <w:jc w:val="right"/>
      </w:pPr>
      <w:r>
        <w:rPr>
          <w:color w:val="303030"/>
          <w:rtl/>
        </w:rPr>
        <w:t>وبرزت خلال النقاش حاجة إلى مواكبة ميدانية في بداية التطبيق، خصوصًا في ما يتعلق ببرمجة الأنشطة داخل الزمن المدرسي، وتكييفها مع الفوارق الفردية، وتوثيق الملاحظات التي تساعد على اتخاذ قرارات الدعم. ويجب تكييف النتائج النهائية مع المعطيات الفعلية لرائز التحقق وتقويم المشاركين.</w:t>
      </w:r>
    </w:p>
    <w:p w14:paraId="7A878034" w14:textId="77777777" w:rsidR="00083418" w:rsidRDefault="00000000" w:rsidP="00832DCC">
      <w:pPr>
        <w:spacing w:after="50" w:line="278" w:lineRule="auto"/>
        <w:ind w:right="198" w:hanging="125"/>
        <w:jc w:val="right"/>
      </w:pPr>
      <w:r>
        <w:rPr>
          <w:color w:val="303030"/>
          <w:rtl/>
        </w:rPr>
        <w:t>• تعزيز الوعي بأهمية الوقاية من التعثرات منذ المستوى الأول.</w:t>
      </w:r>
    </w:p>
    <w:p w14:paraId="3B4E427A" w14:textId="77777777" w:rsidR="00083418" w:rsidRDefault="00000000" w:rsidP="00832DCC">
      <w:pPr>
        <w:spacing w:after="50" w:line="278" w:lineRule="auto"/>
        <w:ind w:right="198" w:hanging="125"/>
        <w:jc w:val="right"/>
      </w:pPr>
      <w:r>
        <w:rPr>
          <w:color w:val="303030"/>
          <w:rtl/>
        </w:rPr>
        <w:t>• وضوح أكبر في مكونات العدة ووظيفة كل أداة داخل الحصة.</w:t>
      </w:r>
    </w:p>
    <w:p w14:paraId="44591843" w14:textId="77777777" w:rsidR="00083418" w:rsidRDefault="00000000" w:rsidP="00832DCC">
      <w:pPr>
        <w:spacing w:after="50" w:line="278" w:lineRule="auto"/>
        <w:ind w:right="198" w:hanging="125"/>
        <w:jc w:val="right"/>
      </w:pPr>
      <w:r>
        <w:rPr>
          <w:color w:val="303030"/>
          <w:rtl/>
        </w:rPr>
        <w:t>• الحاجة إلى تدريب إضافي على تدبير الزمن وتكييف الأنشطة.</w:t>
      </w:r>
    </w:p>
    <w:p w14:paraId="2904A94B" w14:textId="77777777" w:rsidR="00083418" w:rsidRDefault="00000000" w:rsidP="00832DCC">
      <w:pPr>
        <w:spacing w:after="50" w:line="278" w:lineRule="auto"/>
        <w:ind w:right="198" w:hanging="125"/>
        <w:jc w:val="right"/>
      </w:pPr>
      <w:r>
        <w:rPr>
          <w:color w:val="303030"/>
          <w:rtl/>
        </w:rPr>
        <w:t>• أهمية التتبع المنتظم والمواكبة خلال الأسابيع الأولى.</w:t>
      </w:r>
    </w:p>
    <w:p w14:paraId="32DF6BC0" w14:textId="77777777" w:rsidR="00083418" w:rsidRDefault="00000000" w:rsidP="00832DCC">
      <w:pPr>
        <w:keepNext/>
        <w:pBdr>
          <w:bottom w:val="single" w:sz="4" w:space="5" w:color="D9D9D9"/>
        </w:pBdr>
        <w:spacing w:before="240" w:after="100"/>
        <w:jc w:val="right"/>
      </w:pPr>
      <w:r>
        <w:rPr>
          <w:b/>
          <w:color w:val="171717"/>
          <w:sz w:val="26"/>
          <w:rtl/>
        </w:rPr>
        <w:t>الخلاصة والاقتراحات</w:t>
      </w:r>
    </w:p>
    <w:p w14:paraId="403585DB" w14:textId="77777777" w:rsidR="00083418" w:rsidRDefault="00000000" w:rsidP="00832DCC">
      <w:pPr>
        <w:spacing w:after="100" w:line="293" w:lineRule="auto"/>
        <w:jc w:val="right"/>
      </w:pPr>
      <w:r>
        <w:rPr>
          <w:color w:val="303030"/>
          <w:rtl/>
        </w:rPr>
        <w:t>وفّر الجزء الثاني من اليوم أرضية عملية للانتقال من التعريف النظري بالدعم الوقائي إلى التخطيط لتطبيقه داخل الأقسام. ويظل نجاح البرنامج مرتبطًا بانتظام الحصص، وتوفر العدة، وجودة التتبع والتقاسم المهني.</w:t>
      </w:r>
    </w:p>
    <w:p w14:paraId="605D0BFB" w14:textId="77777777" w:rsidR="00083418" w:rsidRDefault="00000000" w:rsidP="00832DCC">
      <w:pPr>
        <w:spacing w:after="50" w:line="278" w:lineRule="auto"/>
        <w:ind w:right="198" w:hanging="125"/>
        <w:jc w:val="right"/>
      </w:pPr>
      <w:r>
        <w:rPr>
          <w:color w:val="303030"/>
          <w:rtl/>
        </w:rPr>
        <w:t>• برمجة مواكبة ميدانية للأساتذة خلال الأسابيع الأولى من التنزيل.</w:t>
      </w:r>
    </w:p>
    <w:p w14:paraId="6CA18BD3" w14:textId="77777777" w:rsidR="00083418" w:rsidRDefault="00000000" w:rsidP="00832DCC">
      <w:pPr>
        <w:spacing w:after="50" w:line="278" w:lineRule="auto"/>
        <w:ind w:right="198" w:hanging="125"/>
        <w:jc w:val="right"/>
      </w:pPr>
      <w:r>
        <w:rPr>
          <w:color w:val="303030"/>
          <w:rtl/>
        </w:rPr>
        <w:t>• توفير عدة الدعم الوقائي كاملة قبل الشروع في الحصص.</w:t>
      </w:r>
    </w:p>
    <w:p w14:paraId="0C7E1039" w14:textId="77777777" w:rsidR="00083418" w:rsidRDefault="00000000" w:rsidP="00832DCC">
      <w:pPr>
        <w:spacing w:after="50" w:line="278" w:lineRule="auto"/>
        <w:ind w:right="198" w:hanging="125"/>
        <w:jc w:val="right"/>
      </w:pPr>
      <w:r>
        <w:rPr>
          <w:color w:val="303030"/>
          <w:rtl/>
        </w:rPr>
        <w:t>• تنظيم تقاسمات دورية بين أساتذة المستوى الأول حول الصعوبات والحلول.</w:t>
      </w:r>
    </w:p>
    <w:p w14:paraId="5B4103D7" w14:textId="77777777" w:rsidR="00083418" w:rsidRDefault="00000000" w:rsidP="00832DCC">
      <w:pPr>
        <w:spacing w:after="50" w:line="278" w:lineRule="auto"/>
        <w:ind w:right="198" w:hanging="125"/>
        <w:jc w:val="right"/>
      </w:pPr>
      <w:r>
        <w:rPr>
          <w:color w:val="303030"/>
          <w:rtl/>
        </w:rPr>
        <w:t>• اعتماد ملاحظات قصيرة ومنتظمة لتتبع تقدم المتعلمين.</w:t>
      </w:r>
    </w:p>
    <w:p w14:paraId="683D4497" w14:textId="77777777" w:rsidR="00083418" w:rsidRDefault="00000000" w:rsidP="00832DCC">
      <w:pPr>
        <w:spacing w:after="50" w:line="278" w:lineRule="auto"/>
        <w:ind w:right="198" w:hanging="125"/>
        <w:jc w:val="right"/>
      </w:pPr>
      <w:r>
        <w:rPr>
          <w:color w:val="303030"/>
          <w:rtl/>
        </w:rPr>
        <w:t>• تنظيم لقاء لاحق لتقويم التطبيق وتحيين الحاجات التكوينية.</w:t>
      </w:r>
    </w:p>
    <w:p w14:paraId="117D4DDE" w14:textId="77777777" w:rsidR="00083418" w:rsidRDefault="00000000" w:rsidP="00832DCC">
      <w:pPr>
        <w:keepNext/>
        <w:pBdr>
          <w:bottom w:val="single" w:sz="4" w:space="5" w:color="D9D9D9"/>
        </w:pBdr>
        <w:spacing w:before="240" w:after="100"/>
        <w:jc w:val="right"/>
      </w:pPr>
      <w:r>
        <w:rPr>
          <w:b/>
          <w:color w:val="171717"/>
          <w:sz w:val="26"/>
          <w:rtl/>
        </w:rPr>
        <w:t>المرفقات المقترحة</w:t>
      </w:r>
    </w:p>
    <w:p w14:paraId="0F20FE8A" w14:textId="77777777" w:rsidR="00083418" w:rsidRDefault="00000000" w:rsidP="00832DCC">
      <w:pPr>
        <w:spacing w:after="50" w:line="278" w:lineRule="auto"/>
        <w:ind w:right="198" w:hanging="125"/>
        <w:jc w:val="right"/>
      </w:pPr>
      <w:r>
        <w:rPr>
          <w:color w:val="303030"/>
          <w:rtl/>
        </w:rPr>
        <w:t>• عرض ورشة الدعم الوقائي بالمستوى الأول.</w:t>
      </w:r>
    </w:p>
    <w:p w14:paraId="7FD1B325" w14:textId="77777777" w:rsidR="00083418" w:rsidRDefault="00000000" w:rsidP="00832DCC">
      <w:pPr>
        <w:spacing w:after="50" w:line="278" w:lineRule="auto"/>
        <w:ind w:right="198" w:hanging="125"/>
        <w:jc w:val="right"/>
      </w:pPr>
      <w:r>
        <w:rPr>
          <w:color w:val="303030"/>
          <w:rtl/>
        </w:rPr>
        <w:t>• دلائل وعدة الدعم الوقائي.</w:t>
      </w:r>
    </w:p>
    <w:p w14:paraId="2AD2896E" w14:textId="77777777" w:rsidR="00083418" w:rsidRDefault="00000000" w:rsidP="00832DCC">
      <w:pPr>
        <w:spacing w:after="50" w:line="278" w:lineRule="auto"/>
        <w:ind w:right="198" w:hanging="125"/>
        <w:jc w:val="right"/>
      </w:pPr>
      <w:r>
        <w:rPr>
          <w:color w:val="303030"/>
          <w:rtl/>
        </w:rPr>
        <w:t>• نموذج حصة الدعم الوقائي.</w:t>
      </w:r>
    </w:p>
    <w:p w14:paraId="69EF0585" w14:textId="77777777" w:rsidR="00083418" w:rsidRDefault="00000000" w:rsidP="00832DCC">
      <w:pPr>
        <w:spacing w:after="50" w:line="278" w:lineRule="auto"/>
        <w:ind w:right="198" w:hanging="125"/>
        <w:jc w:val="right"/>
      </w:pPr>
      <w:r>
        <w:rPr>
          <w:color w:val="303030"/>
          <w:rtl/>
        </w:rPr>
        <w:t>• نماذج البطاقات والوسائل المستعملة في المحاكاة.</w:t>
      </w:r>
    </w:p>
    <w:p w14:paraId="11B3A0E0" w14:textId="77777777" w:rsidR="00083418" w:rsidRDefault="00000000" w:rsidP="00832DCC">
      <w:pPr>
        <w:spacing w:after="50" w:line="278" w:lineRule="auto"/>
        <w:ind w:right="198" w:hanging="125"/>
        <w:jc w:val="right"/>
      </w:pPr>
      <w:r>
        <w:rPr>
          <w:color w:val="303030"/>
          <w:rtl/>
        </w:rPr>
        <w:t>• خلاصة تقويم الدورة أو رائز التحقق، عند توفره.</w:t>
      </w:r>
    </w:p>
    <w:p w14:paraId="332F77E2" w14:textId="77777777" w:rsidR="00083418" w:rsidRDefault="00000000" w:rsidP="00832DCC">
      <w:pPr>
        <w:keepNext/>
        <w:pBdr>
          <w:bottom w:val="single" w:sz="4" w:space="5" w:color="D9D9D9"/>
        </w:pBdr>
        <w:spacing w:before="240" w:after="100"/>
        <w:jc w:val="right"/>
      </w:pPr>
      <w:r>
        <w:rPr>
          <w:b/>
          <w:color w:val="171717"/>
          <w:sz w:val="26"/>
          <w:rtl/>
        </w:rPr>
        <w:t>الخلاصة العامة لليوم الرابع</w:t>
      </w:r>
    </w:p>
    <w:p w14:paraId="6E02BE44" w14:textId="5315B8F0" w:rsidR="00083418" w:rsidRDefault="00000000" w:rsidP="00832DCC">
      <w:pPr>
        <w:spacing w:after="100" w:line="293" w:lineRule="auto"/>
        <w:jc w:val="right"/>
      </w:pPr>
      <w:r>
        <w:rPr>
          <w:color w:val="303030"/>
          <w:rtl/>
        </w:rPr>
        <w:t>اختُتمت الدورة التكوينية بتجميع مكونات الدعم في اللغات والرياضيات وربطها بالتدخل الوقائي في المستوى الأول. وقد وفرت الورشتان فرصًا لفهم البرامج والتدرب على نماذج تطبيقية، مع التأكيد على ضرورة تكييف هذا التقرير وفق ما أُنجز فعلًا وما تم تسجيله من ملاحظات ونتائج.</w:t>
      </w:r>
    </w:p>
    <w:p w14:paraId="7E84410E" w14:textId="77777777" w:rsidR="002B22BE" w:rsidRDefault="002B22BE" w:rsidP="00832DCC"/>
    <w:sectPr w:rsidR="002B22BE" w:rsidSect="00034616">
      <w:headerReference w:type="default" r:id="rId8"/>
      <w:footerReference w:type="default" r:id="rId9"/>
      <w:pgSz w:w="11906" w:h="16838"/>
      <w:pgMar w:top="964" w:right="1162" w:bottom="907" w:left="116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A6FC8" w14:textId="77777777" w:rsidR="002B22BE" w:rsidRDefault="002B22BE">
      <w:pPr>
        <w:spacing w:after="0" w:line="240" w:lineRule="auto"/>
      </w:pPr>
      <w:r>
        <w:separator/>
      </w:r>
    </w:p>
  </w:endnote>
  <w:endnote w:type="continuationSeparator" w:id="0">
    <w:p w14:paraId="40C1AD36" w14:textId="77777777" w:rsidR="002B22BE" w:rsidRDefault="002B2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9852F" w14:textId="6B8B99CD" w:rsidR="00083418" w:rsidRDefault="00083418">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2D8C1" w14:textId="77777777" w:rsidR="002B22BE" w:rsidRDefault="002B22BE">
      <w:pPr>
        <w:spacing w:after="0" w:line="240" w:lineRule="auto"/>
      </w:pPr>
      <w:r>
        <w:separator/>
      </w:r>
    </w:p>
  </w:footnote>
  <w:footnote w:type="continuationSeparator" w:id="0">
    <w:p w14:paraId="66CBC963" w14:textId="77777777" w:rsidR="002B22BE" w:rsidRDefault="002B2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142E6" w14:textId="4DEED1B4" w:rsidR="00083418" w:rsidRDefault="00083418">
    <w:pPr>
      <w:pStyle w:val="En-tte"/>
      <w:bid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638876608">
    <w:abstractNumId w:val="8"/>
  </w:num>
  <w:num w:numId="2" w16cid:durableId="847401114">
    <w:abstractNumId w:val="6"/>
  </w:num>
  <w:num w:numId="3" w16cid:durableId="1184788286">
    <w:abstractNumId w:val="5"/>
  </w:num>
  <w:num w:numId="4" w16cid:durableId="1030958292">
    <w:abstractNumId w:val="4"/>
  </w:num>
  <w:num w:numId="5" w16cid:durableId="2074893170">
    <w:abstractNumId w:val="7"/>
  </w:num>
  <w:num w:numId="6" w16cid:durableId="1532917019">
    <w:abstractNumId w:val="3"/>
  </w:num>
  <w:num w:numId="7" w16cid:durableId="1573390477">
    <w:abstractNumId w:val="2"/>
  </w:num>
  <w:num w:numId="8" w16cid:durableId="1178273072">
    <w:abstractNumId w:val="1"/>
  </w:num>
  <w:num w:numId="9" w16cid:durableId="1261337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3418"/>
    <w:rsid w:val="0015074B"/>
    <w:rsid w:val="00214F19"/>
    <w:rsid w:val="0029639D"/>
    <w:rsid w:val="002B22BE"/>
    <w:rsid w:val="00326F90"/>
    <w:rsid w:val="00832DC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8E9EB5"/>
  <w14:defaultImageDpi w14:val="300"/>
  <w15:docId w15:val="{8BF611ED-1FB8-4C55-977B-3D603CDE5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eastAsia="DejaVu Sans" w:hAnsi="DejaVu Sans" w:cs="DejaVu San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1163</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اليوم الرابع: الفرنسية والدعم الوقائي</dc:title>
  <dc:subject>الورشة الأولى بالفرنسية والورشة الثانية بالعربية</dc:subject>
  <dc:creator>YOUSSEF KASSIMI</dc:creator>
  <cp:keywords/>
  <dc:description>generated by python-docx</dc:description>
  <cp:lastModifiedBy>YOUSSEF KASSIMI</cp:lastModifiedBy>
  <cp:revision>2</cp:revision>
  <dcterms:created xsi:type="dcterms:W3CDTF">2026-10-04T02:48:00Z</dcterms:created>
  <dcterms:modified xsi:type="dcterms:W3CDTF">2026-10-04T21:27:00Z</dcterms:modified>
  <cp:category/>
</cp:coreProperties>
</file>